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47542" w:rsidR="004B7FE1" w:rsidP="2DAF411F" w:rsidRDefault="004B7FE1" w14:paraId="219FA28D" w14:textId="177C74A8">
      <w:pPr>
        <w:jc w:val="center"/>
        <w:rPr>
          <w:rFonts w:ascii="Arial" w:hAnsi="Arial" w:eastAsia="Calibri" w:cs="Arial"/>
          <w:b/>
          <w:bCs/>
        </w:rPr>
      </w:pPr>
      <w:r w:rsidRPr="00147542">
        <w:rPr>
          <w:rFonts w:ascii="Arial" w:hAnsi="Arial" w:eastAsia="Calibri" w:cs="Arial"/>
          <w:b/>
          <w:bCs/>
        </w:rPr>
        <w:t xml:space="preserve">Educando a los conductores del mañana: </w:t>
      </w:r>
      <w:proofErr w:type="spellStart"/>
      <w:r w:rsidRPr="00147542">
        <w:rPr>
          <w:rFonts w:ascii="Arial" w:hAnsi="Arial" w:eastAsia="Calibri" w:cs="Arial"/>
          <w:b/>
          <w:bCs/>
        </w:rPr>
        <w:t>Quálitas</w:t>
      </w:r>
      <w:proofErr w:type="spellEnd"/>
      <w:r w:rsidRPr="00147542">
        <w:rPr>
          <w:rFonts w:ascii="Arial" w:hAnsi="Arial" w:eastAsia="Calibri" w:cs="Arial"/>
          <w:b/>
          <w:bCs/>
        </w:rPr>
        <w:t xml:space="preserve"> y </w:t>
      </w:r>
      <w:proofErr w:type="spellStart"/>
      <w:r w:rsidRPr="00147542">
        <w:rPr>
          <w:rFonts w:ascii="Arial" w:hAnsi="Arial" w:eastAsia="Calibri" w:cs="Arial"/>
          <w:b/>
          <w:bCs/>
        </w:rPr>
        <w:t>KidZania</w:t>
      </w:r>
      <w:proofErr w:type="spellEnd"/>
      <w:r w:rsidRPr="00147542">
        <w:rPr>
          <w:rFonts w:ascii="Arial" w:hAnsi="Arial" w:eastAsia="Calibri" w:cs="Arial"/>
          <w:b/>
          <w:bCs/>
        </w:rPr>
        <w:t xml:space="preserve"> celebran su primer aniversario</w:t>
      </w:r>
    </w:p>
    <w:p w:rsidRPr="00147542" w:rsidR="004D7F97" w:rsidP="004D7F97" w:rsidRDefault="0FC19F2F" w14:paraId="1A4B0DFA" w14:textId="1894B56F">
      <w:pPr>
        <w:pStyle w:val="Prrafodelista"/>
        <w:numPr>
          <w:ilvl w:val="0"/>
          <w:numId w:val="1"/>
        </w:numPr>
        <w:jc w:val="both"/>
        <w:rPr>
          <w:rFonts w:ascii="Arial" w:hAnsi="Arial" w:eastAsia="Calibri" w:cs="Arial"/>
          <w:i/>
          <w:iCs/>
        </w:rPr>
      </w:pPr>
      <w:r w:rsidRPr="00147542">
        <w:rPr>
          <w:rFonts w:ascii="Arial" w:hAnsi="Arial" w:eastAsia="Calibri" w:cs="Arial"/>
          <w:i/>
          <w:iCs/>
        </w:rPr>
        <w:t xml:space="preserve">La alianza </w:t>
      </w:r>
      <w:r w:rsidRPr="00147542" w:rsidR="734BE35D">
        <w:rPr>
          <w:rFonts w:ascii="Arial" w:hAnsi="Arial" w:eastAsia="Calibri" w:cs="Arial"/>
          <w:i/>
          <w:iCs/>
        </w:rPr>
        <w:t xml:space="preserve">ha </w:t>
      </w:r>
      <w:r w:rsidRPr="00147542" w:rsidR="004B7FE1">
        <w:rPr>
          <w:rFonts w:ascii="Arial" w:hAnsi="Arial" w:eastAsia="Calibri" w:cs="Arial"/>
          <w:i/>
          <w:iCs/>
        </w:rPr>
        <w:t xml:space="preserve">enseñado </w:t>
      </w:r>
      <w:r w:rsidRPr="00147542" w:rsidR="734BE35D">
        <w:rPr>
          <w:rFonts w:ascii="Arial" w:hAnsi="Arial" w:eastAsia="Calibri" w:cs="Arial"/>
          <w:i/>
          <w:iCs/>
        </w:rPr>
        <w:t>a miles de niños sobre cultura del seguro y prevención de</w:t>
      </w:r>
      <w:r w:rsidRPr="00147542" w:rsidR="004B7FE1">
        <w:rPr>
          <w:rFonts w:ascii="Arial" w:hAnsi="Arial" w:eastAsia="Calibri" w:cs="Arial"/>
          <w:i/>
          <w:iCs/>
        </w:rPr>
        <w:t xml:space="preserve"> accidentes</w:t>
      </w:r>
      <w:r w:rsidRPr="00147542" w:rsidR="004D7F97">
        <w:rPr>
          <w:rFonts w:ascii="Arial" w:hAnsi="Arial" w:eastAsia="Calibri" w:cs="Arial"/>
          <w:i/>
          <w:iCs/>
        </w:rPr>
        <w:t>.</w:t>
      </w:r>
    </w:p>
    <w:p w:rsidRPr="00147542" w:rsidR="6E5FE98B" w:rsidP="7ADB5B6E" w:rsidRDefault="7431B920" w14:paraId="128E6A90" w14:textId="191EE80A">
      <w:pPr>
        <w:pStyle w:val="Prrafodelista"/>
        <w:numPr>
          <w:ilvl w:val="0"/>
          <w:numId w:val="1"/>
        </w:numPr>
        <w:jc w:val="both"/>
        <w:rPr>
          <w:rFonts w:ascii="Arial" w:hAnsi="Arial" w:eastAsia="Calibri" w:cs="Arial"/>
          <w:i w:val="1"/>
          <w:iCs w:val="1"/>
        </w:rPr>
      </w:pPr>
      <w:r w:rsidRPr="7ADB5B6E" w:rsidR="7431B920">
        <w:rPr>
          <w:rFonts w:ascii="Arial" w:hAnsi="Arial" w:eastAsia="Calibri" w:cs="Arial"/>
          <w:i w:val="1"/>
          <w:iCs w:val="1"/>
        </w:rPr>
        <w:t xml:space="preserve">Ambas organizaciones </w:t>
      </w:r>
      <w:r w:rsidRPr="7ADB5B6E" w:rsidR="5DEBC417">
        <w:rPr>
          <w:rFonts w:ascii="Arial" w:hAnsi="Arial" w:eastAsia="Calibri" w:cs="Arial"/>
          <w:i w:val="1"/>
          <w:iCs w:val="1"/>
        </w:rPr>
        <w:t>seguirán</w:t>
      </w:r>
      <w:r w:rsidRPr="7ADB5B6E" w:rsidR="7431B920">
        <w:rPr>
          <w:rFonts w:ascii="Arial" w:hAnsi="Arial" w:eastAsia="Calibri" w:cs="Arial"/>
          <w:i w:val="1"/>
          <w:iCs w:val="1"/>
        </w:rPr>
        <w:t xml:space="preserve"> </w:t>
      </w:r>
      <w:r w:rsidRPr="7ADB5B6E" w:rsidR="37810254">
        <w:rPr>
          <w:rFonts w:ascii="Arial" w:hAnsi="Arial" w:eastAsia="Calibri" w:cs="Arial"/>
          <w:i w:val="1"/>
          <w:iCs w:val="1"/>
        </w:rPr>
        <w:t>impacta</w:t>
      </w:r>
      <w:r w:rsidRPr="7ADB5B6E" w:rsidR="1CF68217">
        <w:rPr>
          <w:rFonts w:ascii="Arial" w:hAnsi="Arial" w:eastAsia="Calibri" w:cs="Arial"/>
          <w:i w:val="1"/>
          <w:iCs w:val="1"/>
        </w:rPr>
        <w:t>ndo</w:t>
      </w:r>
      <w:r w:rsidRPr="7ADB5B6E" w:rsidR="7431B920">
        <w:rPr>
          <w:rFonts w:ascii="Arial" w:hAnsi="Arial" w:eastAsia="Calibri" w:cs="Arial"/>
          <w:i w:val="1"/>
          <w:iCs w:val="1"/>
        </w:rPr>
        <w:t xml:space="preserve"> de manera positiva a </w:t>
      </w:r>
      <w:r w:rsidRPr="7ADB5B6E" w:rsidR="2E85329F">
        <w:rPr>
          <w:rFonts w:ascii="Arial" w:hAnsi="Arial" w:eastAsia="Calibri" w:cs="Arial"/>
          <w:i w:val="1"/>
          <w:iCs w:val="1"/>
        </w:rPr>
        <w:t>la sociedad</w:t>
      </w:r>
      <w:r w:rsidRPr="7ADB5B6E" w:rsidR="7431B920">
        <w:rPr>
          <w:rFonts w:ascii="Arial" w:hAnsi="Arial" w:eastAsia="Calibri" w:cs="Arial"/>
          <w:i w:val="1"/>
          <w:iCs w:val="1"/>
        </w:rPr>
        <w:t xml:space="preserve">, </w:t>
      </w:r>
      <w:r w:rsidRPr="7ADB5B6E" w:rsidR="004B7FE1">
        <w:rPr>
          <w:rFonts w:ascii="Arial" w:hAnsi="Arial" w:eastAsia="Calibri" w:cs="Arial"/>
          <w:i w:val="1"/>
          <w:iCs w:val="1"/>
        </w:rPr>
        <w:t xml:space="preserve">sembrando hábitos responsables en </w:t>
      </w:r>
      <w:r w:rsidRPr="7ADB5B6E" w:rsidR="00651565">
        <w:rPr>
          <w:rFonts w:ascii="Arial" w:hAnsi="Arial" w:eastAsia="Calibri" w:cs="Arial"/>
          <w:i w:val="1"/>
          <w:iCs w:val="1"/>
        </w:rPr>
        <w:t>las nuevas generaciones</w:t>
      </w:r>
      <w:r w:rsidRPr="7ADB5B6E" w:rsidR="004B7FE1">
        <w:rPr>
          <w:rFonts w:ascii="Arial" w:hAnsi="Arial" w:eastAsia="Calibri" w:cs="Arial"/>
          <w:i w:val="1"/>
          <w:iCs w:val="1"/>
        </w:rPr>
        <w:t>.</w:t>
      </w:r>
    </w:p>
    <w:p w:rsidR="7ADB5B6E" w:rsidP="7ADB5B6E" w:rsidRDefault="7ADB5B6E" w14:paraId="7B938BCC" w14:textId="2041CC28">
      <w:pPr>
        <w:jc w:val="both"/>
        <w:rPr>
          <w:rFonts w:ascii="Arial" w:hAnsi="Arial" w:eastAsia="Calibri" w:cs="Arial"/>
          <w:b w:val="1"/>
          <w:bCs w:val="1"/>
          <w:sz w:val="22"/>
          <w:szCs w:val="22"/>
        </w:rPr>
      </w:pPr>
    </w:p>
    <w:p w:rsidRPr="00147542" w:rsidR="4926CF92" w:rsidP="7ADB5B6E" w:rsidRDefault="4926CF92" w14:paraId="0C67B04A" w14:textId="2ADDD6A5">
      <w:pPr>
        <w:jc w:val="both"/>
        <w:rPr>
          <w:rFonts w:ascii="Arial" w:hAnsi="Arial" w:eastAsia="Calibri" w:cs="Arial"/>
          <w:sz w:val="22"/>
          <w:szCs w:val="22"/>
        </w:rPr>
      </w:pPr>
      <w:r w:rsidRPr="7ADB5B6E" w:rsidR="4926CF92">
        <w:rPr>
          <w:rFonts w:ascii="Arial" w:hAnsi="Arial" w:eastAsia="Calibri" w:cs="Arial"/>
          <w:b w:val="1"/>
          <w:bCs w:val="1"/>
          <w:sz w:val="22"/>
          <w:szCs w:val="22"/>
        </w:rPr>
        <w:t>Quálitas</w:t>
      </w:r>
      <w:r w:rsidRPr="7ADB5B6E" w:rsidR="4926CF92">
        <w:rPr>
          <w:rFonts w:ascii="Arial" w:hAnsi="Arial" w:eastAsia="Calibri" w:cs="Arial"/>
          <w:b w:val="1"/>
          <w:bCs w:val="1"/>
          <w:sz w:val="22"/>
          <w:szCs w:val="22"/>
        </w:rPr>
        <w:t xml:space="preserve"> y </w:t>
      </w:r>
      <w:r w:rsidRPr="7ADB5B6E" w:rsidR="4926CF92">
        <w:rPr>
          <w:rFonts w:ascii="Arial" w:hAnsi="Arial" w:eastAsia="Calibri" w:cs="Arial"/>
          <w:b w:val="1"/>
          <w:bCs w:val="1"/>
          <w:sz w:val="22"/>
          <w:szCs w:val="22"/>
        </w:rPr>
        <w:t>KidZania</w:t>
      </w:r>
      <w:r w:rsidRPr="7ADB5B6E" w:rsidR="4926CF92">
        <w:rPr>
          <w:rFonts w:ascii="Arial" w:hAnsi="Arial" w:eastAsia="Calibri" w:cs="Arial"/>
          <w:sz w:val="22"/>
          <w:szCs w:val="22"/>
        </w:rPr>
        <w:t xml:space="preserve"> conmemoran </w:t>
      </w:r>
      <w:r w:rsidRPr="7ADB5B6E" w:rsidR="7288EB55">
        <w:rPr>
          <w:rFonts w:ascii="Arial" w:hAnsi="Arial" w:eastAsia="Calibri" w:cs="Arial"/>
          <w:sz w:val="22"/>
          <w:szCs w:val="22"/>
        </w:rPr>
        <w:t xml:space="preserve">el </w:t>
      </w:r>
      <w:r w:rsidRPr="7ADB5B6E" w:rsidR="4926CF92">
        <w:rPr>
          <w:rFonts w:ascii="Arial" w:hAnsi="Arial" w:eastAsia="Calibri" w:cs="Arial"/>
          <w:sz w:val="22"/>
          <w:szCs w:val="22"/>
        </w:rPr>
        <w:t>aniversario de</w:t>
      </w:r>
      <w:r w:rsidRPr="7ADB5B6E" w:rsidR="00AE44E1">
        <w:rPr>
          <w:rFonts w:ascii="Arial" w:hAnsi="Arial" w:eastAsia="Calibri" w:cs="Arial"/>
          <w:sz w:val="22"/>
          <w:szCs w:val="22"/>
        </w:rPr>
        <w:t xml:space="preserve"> su alianza</w:t>
      </w:r>
      <w:r w:rsidRPr="7ADB5B6E" w:rsidR="4926CF92">
        <w:rPr>
          <w:rFonts w:ascii="Arial" w:hAnsi="Arial" w:eastAsia="Calibri" w:cs="Arial"/>
          <w:sz w:val="22"/>
          <w:szCs w:val="22"/>
        </w:rPr>
        <w:t xml:space="preserve"> “</w:t>
      </w:r>
      <w:r w:rsidRPr="7ADB5B6E" w:rsidR="4926CF92">
        <w:rPr>
          <w:rFonts w:ascii="Arial" w:hAnsi="Arial" w:eastAsia="Calibri" w:cs="Arial"/>
          <w:b w:val="1"/>
          <w:bCs w:val="1"/>
          <w:sz w:val="22"/>
          <w:szCs w:val="22"/>
        </w:rPr>
        <w:t>Socios con Propósito</w:t>
      </w:r>
      <w:r w:rsidRPr="7ADB5B6E" w:rsidR="4926CF92">
        <w:rPr>
          <w:rFonts w:ascii="Arial" w:hAnsi="Arial" w:eastAsia="Calibri" w:cs="Arial"/>
          <w:sz w:val="22"/>
          <w:szCs w:val="22"/>
        </w:rPr>
        <w:t>”</w:t>
      </w:r>
      <w:r w:rsidRPr="7ADB5B6E" w:rsidR="00AE44E1">
        <w:rPr>
          <w:rFonts w:ascii="Arial" w:hAnsi="Arial" w:eastAsia="Calibri" w:cs="Arial"/>
          <w:sz w:val="22"/>
          <w:szCs w:val="22"/>
        </w:rPr>
        <w:t xml:space="preserve">, </w:t>
      </w:r>
      <w:r w:rsidRPr="7ADB5B6E" w:rsidR="6DFAF8AC">
        <w:rPr>
          <w:rFonts w:ascii="Arial" w:hAnsi="Arial" w:eastAsia="Calibri" w:cs="Arial"/>
          <w:sz w:val="22"/>
          <w:szCs w:val="22"/>
        </w:rPr>
        <w:t>que</w:t>
      </w:r>
      <w:r w:rsidRPr="7ADB5B6E" w:rsidR="00715DD1">
        <w:rPr>
          <w:rFonts w:ascii="Arial" w:hAnsi="Arial" w:eastAsia="Calibri" w:cs="Arial"/>
          <w:sz w:val="22"/>
          <w:szCs w:val="22"/>
        </w:rPr>
        <w:t xml:space="preserve"> </w:t>
      </w:r>
      <w:r w:rsidRPr="7ADB5B6E" w:rsidR="00AE44E1">
        <w:rPr>
          <w:rFonts w:ascii="Arial" w:hAnsi="Arial" w:eastAsia="Calibri" w:cs="Arial"/>
          <w:b w:val="0"/>
          <w:bCs w:val="0"/>
          <w:sz w:val="22"/>
          <w:szCs w:val="22"/>
        </w:rPr>
        <w:t>promueve</w:t>
      </w:r>
      <w:r w:rsidRPr="7ADB5B6E" w:rsidR="5490667A">
        <w:rPr>
          <w:rFonts w:ascii="Arial" w:hAnsi="Arial" w:eastAsia="Calibri" w:cs="Arial"/>
          <w:b w:val="0"/>
          <w:bCs w:val="0"/>
          <w:sz w:val="22"/>
          <w:szCs w:val="22"/>
        </w:rPr>
        <w:t xml:space="preserve"> la </w:t>
      </w:r>
      <w:r w:rsidRPr="7ADB5B6E" w:rsidR="5490667A">
        <w:rPr>
          <w:rFonts w:ascii="Arial" w:hAnsi="Arial" w:eastAsia="Calibri" w:cs="Arial"/>
          <w:b w:val="1"/>
          <w:bCs w:val="1"/>
          <w:sz w:val="22"/>
          <w:szCs w:val="22"/>
        </w:rPr>
        <w:t xml:space="preserve">cultura del seguro y la educación vial </w:t>
      </w:r>
      <w:r w:rsidRPr="7ADB5B6E" w:rsidR="5490667A">
        <w:rPr>
          <w:rFonts w:ascii="Arial" w:hAnsi="Arial" w:eastAsia="Calibri" w:cs="Arial"/>
          <w:sz w:val="22"/>
          <w:szCs w:val="22"/>
        </w:rPr>
        <w:t xml:space="preserve">entre niñas, niños y jóvenes. </w:t>
      </w:r>
      <w:r w:rsidRPr="7ADB5B6E" w:rsidR="00715DD1">
        <w:rPr>
          <w:rFonts w:ascii="Arial" w:hAnsi="Arial" w:eastAsia="Calibri" w:cs="Arial"/>
          <w:sz w:val="22"/>
          <w:szCs w:val="22"/>
        </w:rPr>
        <w:t xml:space="preserve">Durante este primer año, más de 124 mil menores visitaron las oficinas a escala de </w:t>
      </w:r>
      <w:r w:rsidRPr="7ADB5B6E" w:rsidR="00715DD1">
        <w:rPr>
          <w:rFonts w:ascii="Arial" w:hAnsi="Arial" w:eastAsia="Calibri" w:cs="Arial"/>
          <w:sz w:val="22"/>
          <w:szCs w:val="22"/>
        </w:rPr>
        <w:t>Quálitas</w:t>
      </w:r>
      <w:r w:rsidRPr="7ADB5B6E" w:rsidR="00715DD1">
        <w:rPr>
          <w:rFonts w:ascii="Arial" w:hAnsi="Arial" w:eastAsia="Calibri" w:cs="Arial"/>
          <w:sz w:val="22"/>
          <w:szCs w:val="22"/>
        </w:rPr>
        <w:t xml:space="preserve">, instaladas en las cuatro sedes de </w:t>
      </w:r>
      <w:r w:rsidRPr="7ADB5B6E" w:rsidR="00715DD1">
        <w:rPr>
          <w:rFonts w:ascii="Arial" w:hAnsi="Arial" w:eastAsia="Calibri" w:cs="Arial"/>
          <w:sz w:val="22"/>
          <w:szCs w:val="22"/>
        </w:rPr>
        <w:t>KidZania</w:t>
      </w:r>
      <w:r w:rsidRPr="7ADB5B6E" w:rsidR="00715DD1">
        <w:rPr>
          <w:rFonts w:ascii="Arial" w:hAnsi="Arial" w:eastAsia="Calibri" w:cs="Arial"/>
          <w:sz w:val="22"/>
          <w:szCs w:val="22"/>
        </w:rPr>
        <w:t xml:space="preserve"> en el país (Cuicuilco y Santa Fe en la CDMX, Monterrey y Guadalajara)</w:t>
      </w:r>
      <w:r w:rsidRPr="7ADB5B6E" w:rsidR="004118F5">
        <w:rPr>
          <w:rFonts w:ascii="Arial" w:hAnsi="Arial" w:eastAsia="Calibri" w:cs="Arial"/>
          <w:sz w:val="22"/>
          <w:szCs w:val="22"/>
        </w:rPr>
        <w:t>.</w:t>
      </w:r>
    </w:p>
    <w:p w:rsidRPr="00147542" w:rsidR="1554F3AC" w:rsidP="7ADB5B6E" w:rsidRDefault="1554F3AC" w14:paraId="185C7403" w14:textId="5D937AAB">
      <w:pPr>
        <w:jc w:val="both"/>
        <w:rPr>
          <w:rFonts w:ascii="Arial" w:hAnsi="Arial" w:eastAsia="Calibri" w:cs="Arial"/>
          <w:sz w:val="22"/>
          <w:szCs w:val="22"/>
        </w:rPr>
      </w:pPr>
      <w:r w:rsidRPr="7ADB5B6E" w:rsidR="1554F3AC">
        <w:rPr>
          <w:rFonts w:ascii="Arial" w:hAnsi="Arial" w:eastAsia="Calibri" w:cs="Arial"/>
          <w:sz w:val="22"/>
          <w:szCs w:val="22"/>
        </w:rPr>
        <w:t>Tras un año de</w:t>
      </w:r>
      <w:r w:rsidRPr="7ADB5B6E" w:rsidR="1078E796">
        <w:rPr>
          <w:rFonts w:ascii="Arial" w:hAnsi="Arial" w:eastAsia="Calibri" w:cs="Arial"/>
          <w:sz w:val="22"/>
          <w:szCs w:val="22"/>
        </w:rPr>
        <w:t xml:space="preserve"> que la aseguradora vehicular líder en México inaugur</w:t>
      </w:r>
      <w:r w:rsidRPr="7ADB5B6E" w:rsidR="6333BB53">
        <w:rPr>
          <w:rFonts w:ascii="Arial" w:hAnsi="Arial" w:eastAsia="Calibri" w:cs="Arial"/>
          <w:sz w:val="22"/>
          <w:szCs w:val="22"/>
        </w:rPr>
        <w:t>ara</w:t>
      </w:r>
      <w:r w:rsidRPr="7ADB5B6E" w:rsidR="1078E796">
        <w:rPr>
          <w:rFonts w:ascii="Arial" w:hAnsi="Arial" w:eastAsia="Calibri" w:cs="Arial"/>
          <w:sz w:val="22"/>
          <w:szCs w:val="22"/>
        </w:rPr>
        <w:t xml:space="preserve"> su</w:t>
      </w:r>
      <w:r w:rsidRPr="7ADB5B6E" w:rsidR="5298CFEB">
        <w:rPr>
          <w:rFonts w:ascii="Arial" w:hAnsi="Arial" w:eastAsia="Calibri" w:cs="Arial"/>
          <w:sz w:val="22"/>
          <w:szCs w:val="22"/>
        </w:rPr>
        <w:t>s</w:t>
      </w:r>
      <w:r w:rsidRPr="7ADB5B6E" w:rsidR="1078E796">
        <w:rPr>
          <w:rFonts w:ascii="Arial" w:hAnsi="Arial" w:eastAsia="Calibri" w:cs="Arial"/>
          <w:sz w:val="22"/>
          <w:szCs w:val="22"/>
        </w:rPr>
        <w:t xml:space="preserve"> </w:t>
      </w:r>
      <w:r w:rsidRPr="7ADB5B6E" w:rsidR="1078E796">
        <w:rPr>
          <w:rFonts w:ascii="Arial" w:hAnsi="Arial" w:eastAsia="Calibri" w:cs="Arial"/>
          <w:b w:val="1"/>
          <w:bCs w:val="1"/>
          <w:sz w:val="22"/>
          <w:szCs w:val="22"/>
        </w:rPr>
        <w:t>oficina</w:t>
      </w:r>
      <w:r w:rsidRPr="7ADB5B6E" w:rsidR="1D9D23A3">
        <w:rPr>
          <w:rFonts w:ascii="Arial" w:hAnsi="Arial" w:eastAsia="Calibri" w:cs="Arial"/>
          <w:b w:val="1"/>
          <w:bCs w:val="1"/>
          <w:sz w:val="22"/>
          <w:szCs w:val="22"/>
        </w:rPr>
        <w:t>s</w:t>
      </w:r>
      <w:r w:rsidRPr="7ADB5B6E" w:rsidR="53571CC4">
        <w:rPr>
          <w:rFonts w:ascii="Arial" w:hAnsi="Arial" w:eastAsia="Calibri" w:cs="Arial"/>
          <w:b w:val="1"/>
          <w:bCs w:val="1"/>
          <w:sz w:val="22"/>
          <w:szCs w:val="22"/>
        </w:rPr>
        <w:t xml:space="preserve"> a escala</w:t>
      </w:r>
      <w:r w:rsidRPr="7ADB5B6E" w:rsidR="00715DD1">
        <w:rPr>
          <w:rFonts w:ascii="Arial" w:hAnsi="Arial" w:eastAsia="Calibri" w:cs="Arial"/>
          <w:b w:val="0"/>
          <w:bCs w:val="0"/>
          <w:sz w:val="22"/>
          <w:szCs w:val="22"/>
        </w:rPr>
        <w:t xml:space="preserve">, se han logrado </w:t>
      </w:r>
      <w:r w:rsidRPr="7ADB5B6E" w:rsidR="00715DD1">
        <w:rPr>
          <w:rFonts w:ascii="Arial" w:hAnsi="Arial" w:eastAsia="Calibri" w:cs="Arial"/>
          <w:b w:val="1"/>
          <w:bCs w:val="1"/>
          <w:sz w:val="22"/>
          <w:szCs w:val="22"/>
        </w:rPr>
        <w:t xml:space="preserve">consolidar como </w:t>
      </w:r>
      <w:r w:rsidRPr="7ADB5B6E" w:rsidR="00715DD1">
        <w:rPr>
          <w:rFonts w:ascii="Arial" w:hAnsi="Arial" w:eastAsia="Calibri" w:cs="Arial"/>
          <w:b w:val="1"/>
          <w:bCs w:val="1"/>
          <w:sz w:val="22"/>
          <w:szCs w:val="22"/>
        </w:rPr>
        <w:t xml:space="preserve">espacios de aprendizaje </w:t>
      </w:r>
      <w:r w:rsidRPr="7ADB5B6E" w:rsidR="00715DD1">
        <w:rPr>
          <w:rFonts w:ascii="Arial" w:hAnsi="Arial" w:eastAsia="Calibri" w:cs="Arial"/>
          <w:b w:val="0"/>
          <w:bCs w:val="0"/>
          <w:sz w:val="22"/>
          <w:szCs w:val="22"/>
        </w:rPr>
        <w:t>en materia de seguros y cultura vial</w:t>
      </w:r>
      <w:r w:rsidRPr="7ADB5B6E" w:rsidR="00715DD1">
        <w:rPr>
          <w:rFonts w:ascii="Arial" w:hAnsi="Arial" w:eastAsia="Calibri" w:cs="Arial"/>
          <w:b w:val="1"/>
          <w:bCs w:val="1"/>
          <w:sz w:val="22"/>
          <w:szCs w:val="22"/>
        </w:rPr>
        <w:t>.</w:t>
      </w:r>
      <w:r w:rsidRPr="7ADB5B6E" w:rsidR="53571CC4">
        <w:rPr>
          <w:rFonts w:ascii="Arial" w:hAnsi="Arial" w:eastAsia="Calibri" w:cs="Arial"/>
          <w:b w:val="1"/>
          <w:bCs w:val="1"/>
          <w:sz w:val="22"/>
          <w:szCs w:val="22"/>
        </w:rPr>
        <w:t xml:space="preserve"> </w:t>
      </w:r>
      <w:r w:rsidRPr="7ADB5B6E" w:rsidR="5775FBBB">
        <w:rPr>
          <w:rFonts w:ascii="Arial" w:hAnsi="Arial" w:eastAsia="Calibri" w:cs="Arial"/>
          <w:sz w:val="22"/>
          <w:szCs w:val="22"/>
        </w:rPr>
        <w:t>Ahí,</w:t>
      </w:r>
      <w:r w:rsidRPr="7ADB5B6E" w:rsidR="1078E796">
        <w:rPr>
          <w:rFonts w:ascii="Arial" w:hAnsi="Arial" w:eastAsia="Calibri" w:cs="Arial"/>
          <w:sz w:val="22"/>
          <w:szCs w:val="22"/>
        </w:rPr>
        <w:t xml:space="preserve"> miles de niñas y niños juegan a ser </w:t>
      </w:r>
      <w:r w:rsidRPr="7ADB5B6E" w:rsidR="1078E796">
        <w:rPr>
          <w:rFonts w:ascii="Arial" w:hAnsi="Arial" w:eastAsia="Calibri" w:cs="Arial"/>
          <w:b w:val="1"/>
          <w:bCs w:val="1"/>
          <w:sz w:val="22"/>
          <w:szCs w:val="22"/>
        </w:rPr>
        <w:t xml:space="preserve">ajustadores, agentes o clientes </w:t>
      </w:r>
      <w:r w:rsidRPr="7ADB5B6E" w:rsidR="1078E796">
        <w:rPr>
          <w:rFonts w:ascii="Arial" w:hAnsi="Arial" w:eastAsia="Calibri" w:cs="Arial"/>
          <w:sz w:val="22"/>
          <w:szCs w:val="22"/>
        </w:rPr>
        <w:t xml:space="preserve">de </w:t>
      </w:r>
      <w:r w:rsidRPr="7ADB5B6E" w:rsidR="64577A73">
        <w:rPr>
          <w:rFonts w:ascii="Arial" w:hAnsi="Arial" w:eastAsia="Calibri" w:cs="Arial"/>
          <w:sz w:val="22"/>
          <w:szCs w:val="22"/>
        </w:rPr>
        <w:t>Quálitas</w:t>
      </w:r>
      <w:r w:rsidRPr="7ADB5B6E" w:rsidR="1078E796">
        <w:rPr>
          <w:rFonts w:ascii="Arial" w:hAnsi="Arial" w:eastAsia="Calibri" w:cs="Arial"/>
          <w:sz w:val="22"/>
          <w:szCs w:val="22"/>
        </w:rPr>
        <w:t>, entendiendo de forma divertida la importancia de la prevención de riesgos y de contar con un</w:t>
      </w:r>
      <w:r w:rsidRPr="7ADB5B6E" w:rsidR="23A75FAC">
        <w:rPr>
          <w:rFonts w:ascii="Arial" w:hAnsi="Arial" w:eastAsia="Calibri" w:cs="Arial"/>
          <w:sz w:val="22"/>
          <w:szCs w:val="22"/>
        </w:rPr>
        <w:t>a</w:t>
      </w:r>
      <w:r w:rsidRPr="7ADB5B6E" w:rsidR="1078E796">
        <w:rPr>
          <w:rFonts w:ascii="Arial" w:hAnsi="Arial" w:eastAsia="Calibri" w:cs="Arial"/>
          <w:sz w:val="22"/>
          <w:szCs w:val="22"/>
        </w:rPr>
        <w:t xml:space="preserve"> </w:t>
      </w:r>
      <w:r w:rsidRPr="7ADB5B6E" w:rsidR="71989314">
        <w:rPr>
          <w:rFonts w:ascii="Arial" w:hAnsi="Arial" w:eastAsia="Calibri" w:cs="Arial"/>
          <w:sz w:val="22"/>
          <w:szCs w:val="22"/>
        </w:rPr>
        <w:t>póliza</w:t>
      </w:r>
      <w:r w:rsidRPr="7ADB5B6E" w:rsidR="1078E796">
        <w:rPr>
          <w:rFonts w:ascii="Arial" w:hAnsi="Arial" w:eastAsia="Calibri" w:cs="Arial"/>
          <w:sz w:val="22"/>
          <w:szCs w:val="22"/>
        </w:rPr>
        <w:t>.</w:t>
      </w:r>
    </w:p>
    <w:p w:rsidRPr="00147542" w:rsidR="008952C1" w:rsidP="7ADB5B6E" w:rsidRDefault="008952C1" w14:paraId="3BE48E89" w14:textId="04FA34A4">
      <w:pPr>
        <w:jc w:val="both"/>
        <w:rPr>
          <w:rFonts w:ascii="Arial" w:hAnsi="Arial" w:eastAsia="Calibri" w:cs="Arial"/>
          <w:sz w:val="22"/>
          <w:szCs w:val="22"/>
        </w:rPr>
      </w:pPr>
      <w:r w:rsidRPr="7ADB5B6E" w:rsidR="008952C1">
        <w:rPr>
          <w:rFonts w:ascii="Arial" w:hAnsi="Arial" w:eastAsia="Calibri" w:cs="Arial"/>
          <w:sz w:val="22"/>
          <w:szCs w:val="22"/>
        </w:rPr>
        <w:t>“</w:t>
      </w:r>
      <w:r w:rsidRPr="7ADB5B6E" w:rsidR="008952C1">
        <w:rPr>
          <w:rFonts w:ascii="Arial" w:hAnsi="Arial" w:eastAsia="Calibri" w:cs="Arial"/>
          <w:i w:val="1"/>
          <w:iCs w:val="1"/>
          <w:sz w:val="22"/>
          <w:szCs w:val="22"/>
        </w:rPr>
        <w:t xml:space="preserve">Nuestra alianza con </w:t>
      </w:r>
      <w:r w:rsidRPr="7ADB5B6E" w:rsidR="008952C1">
        <w:rPr>
          <w:rFonts w:ascii="Arial" w:hAnsi="Arial" w:eastAsia="Calibri" w:cs="Arial"/>
          <w:i w:val="1"/>
          <w:iCs w:val="1"/>
          <w:sz w:val="22"/>
          <w:szCs w:val="22"/>
        </w:rPr>
        <w:t>KidZania</w:t>
      </w:r>
      <w:r w:rsidRPr="7ADB5B6E" w:rsidR="008952C1">
        <w:rPr>
          <w:rFonts w:ascii="Arial" w:hAnsi="Arial" w:eastAsia="Calibri" w:cs="Arial"/>
          <w:i w:val="1"/>
          <w:iCs w:val="1"/>
          <w:sz w:val="22"/>
          <w:szCs w:val="22"/>
        </w:rPr>
        <w:t xml:space="preserve"> nos permite acercarnos a miles de niñas y niños para sembrar en ellos la semilla de la</w:t>
      </w:r>
      <w:r w:rsidRPr="7ADB5B6E" w:rsidR="005977AD">
        <w:rPr>
          <w:rFonts w:ascii="Arial" w:hAnsi="Arial" w:eastAsia="Calibri" w:cs="Arial"/>
          <w:i w:val="1"/>
          <w:iCs w:val="1"/>
          <w:sz w:val="22"/>
          <w:szCs w:val="22"/>
        </w:rPr>
        <w:t xml:space="preserve"> cultura del seguro</w:t>
      </w:r>
      <w:r w:rsidRPr="7ADB5B6E" w:rsidR="008952C1">
        <w:rPr>
          <w:rFonts w:ascii="Arial" w:hAnsi="Arial" w:eastAsia="Calibri" w:cs="Arial"/>
          <w:i w:val="1"/>
          <w:iCs w:val="1"/>
          <w:sz w:val="22"/>
          <w:szCs w:val="22"/>
        </w:rPr>
        <w:t xml:space="preserve"> y la seguridad vial. En </w:t>
      </w:r>
      <w:r w:rsidRPr="7ADB5B6E" w:rsidR="008952C1">
        <w:rPr>
          <w:rFonts w:ascii="Arial" w:hAnsi="Arial" w:eastAsia="Calibri" w:cs="Arial"/>
          <w:i w:val="1"/>
          <w:iCs w:val="1"/>
          <w:sz w:val="22"/>
          <w:szCs w:val="22"/>
        </w:rPr>
        <w:t>Quálitas</w:t>
      </w:r>
      <w:r w:rsidRPr="7ADB5B6E" w:rsidR="008952C1">
        <w:rPr>
          <w:rFonts w:ascii="Arial" w:hAnsi="Arial" w:eastAsia="Calibri" w:cs="Arial"/>
          <w:i w:val="1"/>
          <w:iCs w:val="1"/>
          <w:sz w:val="22"/>
          <w:szCs w:val="22"/>
        </w:rPr>
        <w:t>, estamos convencidos de que, al educar a las nuevas generaciones sobre cultura vial y del seguro, no sólo protegemos sus vidas hoy, sino que también formamos a los conductores responsables del mañana, contribuyendo a un futuro más seguro para todos</w:t>
      </w:r>
      <w:r w:rsidRPr="7ADB5B6E" w:rsidR="008952C1">
        <w:rPr>
          <w:rFonts w:ascii="Arial" w:hAnsi="Arial" w:eastAsia="Calibri" w:cs="Arial"/>
          <w:sz w:val="22"/>
          <w:szCs w:val="22"/>
        </w:rPr>
        <w:t xml:space="preserve">”; comentó al respecto el </w:t>
      </w:r>
      <w:r w:rsidRPr="7ADB5B6E" w:rsidR="008952C1">
        <w:rPr>
          <w:rFonts w:ascii="Arial" w:hAnsi="Arial" w:eastAsia="Calibri" w:cs="Arial"/>
          <w:b w:val="1"/>
          <w:bCs w:val="1"/>
          <w:sz w:val="22"/>
          <w:szCs w:val="22"/>
        </w:rPr>
        <w:t xml:space="preserve">Ing. José Antonio Correa Etchegaray, </w:t>
      </w:r>
      <w:bookmarkStart w:name="_Int_cYF4990C" w:id="585591731"/>
      <w:r w:rsidRPr="7ADB5B6E" w:rsidR="008952C1">
        <w:rPr>
          <w:rFonts w:ascii="Arial" w:hAnsi="Arial" w:eastAsia="Calibri" w:cs="Arial"/>
          <w:b w:val="1"/>
          <w:bCs w:val="1"/>
          <w:sz w:val="22"/>
          <w:szCs w:val="22"/>
        </w:rPr>
        <w:t>Presidente</w:t>
      </w:r>
      <w:bookmarkEnd w:id="585591731"/>
      <w:r w:rsidRPr="7ADB5B6E" w:rsidR="008952C1">
        <w:rPr>
          <w:rFonts w:ascii="Arial" w:hAnsi="Arial" w:eastAsia="Calibri" w:cs="Arial"/>
          <w:b w:val="1"/>
          <w:bCs w:val="1"/>
          <w:sz w:val="22"/>
          <w:szCs w:val="22"/>
        </w:rPr>
        <w:t xml:space="preserve"> del Consejo y </w:t>
      </w:r>
      <w:bookmarkStart w:name="_Int_UB9rfYsU" w:id="514197983"/>
      <w:r w:rsidRPr="7ADB5B6E" w:rsidR="008952C1">
        <w:rPr>
          <w:rFonts w:ascii="Arial" w:hAnsi="Arial" w:eastAsia="Calibri" w:cs="Arial"/>
          <w:b w:val="1"/>
          <w:bCs w:val="1"/>
          <w:sz w:val="22"/>
          <w:szCs w:val="22"/>
        </w:rPr>
        <w:t>Director General</w:t>
      </w:r>
      <w:bookmarkEnd w:id="514197983"/>
      <w:r w:rsidRPr="7ADB5B6E" w:rsidR="008952C1">
        <w:rPr>
          <w:rFonts w:ascii="Arial" w:hAnsi="Arial" w:eastAsia="Calibri" w:cs="Arial"/>
          <w:b w:val="1"/>
          <w:bCs w:val="1"/>
          <w:sz w:val="22"/>
          <w:szCs w:val="22"/>
        </w:rPr>
        <w:t xml:space="preserve"> de </w:t>
      </w:r>
      <w:r w:rsidRPr="7ADB5B6E" w:rsidR="008952C1">
        <w:rPr>
          <w:rFonts w:ascii="Arial" w:hAnsi="Arial" w:eastAsia="Calibri" w:cs="Arial"/>
          <w:b w:val="1"/>
          <w:bCs w:val="1"/>
          <w:sz w:val="22"/>
          <w:szCs w:val="22"/>
        </w:rPr>
        <w:t>Quálitas</w:t>
      </w:r>
      <w:r w:rsidRPr="7ADB5B6E" w:rsidR="008952C1">
        <w:rPr>
          <w:rFonts w:ascii="Arial" w:hAnsi="Arial" w:eastAsia="Calibri" w:cs="Arial"/>
          <w:sz w:val="22"/>
          <w:szCs w:val="22"/>
        </w:rPr>
        <w:t>.</w:t>
      </w:r>
    </w:p>
    <w:p w:rsidRPr="00147542" w:rsidR="2930093C" w:rsidP="7ADB5B6E" w:rsidRDefault="2930093C" w14:paraId="20B84819" w14:textId="33DAF9B1" w14:noSpellErr="1">
      <w:pPr>
        <w:jc w:val="both"/>
        <w:rPr>
          <w:rFonts w:ascii="Arial" w:hAnsi="Arial" w:eastAsia="Calibri" w:cs="Arial"/>
          <w:sz w:val="22"/>
          <w:szCs w:val="22"/>
        </w:rPr>
      </w:pPr>
      <w:r w:rsidRPr="7ADB5B6E" w:rsidR="2930093C">
        <w:rPr>
          <w:rFonts w:ascii="Arial" w:hAnsi="Arial" w:eastAsia="Calibri" w:cs="Arial"/>
          <w:b w:val="1"/>
          <w:bCs w:val="1"/>
          <w:sz w:val="22"/>
          <w:szCs w:val="22"/>
        </w:rPr>
        <w:t xml:space="preserve">Resultados tangibles </w:t>
      </w:r>
      <w:r w:rsidRPr="7ADB5B6E" w:rsidR="008952C1">
        <w:rPr>
          <w:rFonts w:ascii="Arial" w:hAnsi="Arial" w:eastAsia="Calibri" w:cs="Arial"/>
          <w:b w:val="1"/>
          <w:bCs w:val="1"/>
          <w:sz w:val="22"/>
          <w:szCs w:val="22"/>
        </w:rPr>
        <w:t xml:space="preserve">desde </w:t>
      </w:r>
      <w:r w:rsidRPr="7ADB5B6E" w:rsidR="2930093C">
        <w:rPr>
          <w:rFonts w:ascii="Arial" w:hAnsi="Arial" w:eastAsia="Calibri" w:cs="Arial"/>
          <w:b w:val="1"/>
          <w:bCs w:val="1"/>
          <w:sz w:val="22"/>
          <w:szCs w:val="22"/>
        </w:rPr>
        <w:t xml:space="preserve">el primer año de </w:t>
      </w:r>
      <w:r w:rsidRPr="7ADB5B6E" w:rsidR="50222E19">
        <w:rPr>
          <w:rFonts w:ascii="Arial" w:hAnsi="Arial" w:eastAsia="Calibri" w:cs="Arial"/>
          <w:b w:val="1"/>
          <w:bCs w:val="1"/>
          <w:sz w:val="22"/>
          <w:szCs w:val="22"/>
        </w:rPr>
        <w:t>sinergia</w:t>
      </w:r>
    </w:p>
    <w:p w:rsidRPr="00147542" w:rsidR="004D7F97" w:rsidP="7ADB5B6E" w:rsidRDefault="008952C1" w14:paraId="16A996C8" w14:textId="6BF96D59">
      <w:pPr>
        <w:jc w:val="both"/>
        <w:rPr>
          <w:rFonts w:ascii="Arial" w:hAnsi="Arial" w:eastAsia="Calibri" w:cs="Arial"/>
          <w:sz w:val="22"/>
          <w:szCs w:val="22"/>
        </w:rPr>
      </w:pPr>
      <w:r w:rsidRPr="7ADB5B6E" w:rsidR="008952C1">
        <w:rPr>
          <w:rFonts w:ascii="Arial" w:hAnsi="Arial" w:eastAsia="Calibri" w:cs="Arial"/>
          <w:sz w:val="22"/>
          <w:szCs w:val="22"/>
        </w:rPr>
        <w:t xml:space="preserve">“Socios con propósito” ha tenido un impacto en miles de niñas, niños y jóvenes </w:t>
      </w:r>
      <w:r w:rsidRPr="7ADB5B6E" w:rsidR="00055FDD">
        <w:rPr>
          <w:rFonts w:ascii="Arial" w:hAnsi="Arial" w:eastAsia="Calibri" w:cs="Arial"/>
          <w:sz w:val="22"/>
          <w:szCs w:val="22"/>
        </w:rPr>
        <w:t xml:space="preserve">en </w:t>
      </w:r>
      <w:r w:rsidRPr="7ADB5B6E" w:rsidR="008952C1">
        <w:rPr>
          <w:rFonts w:ascii="Arial" w:hAnsi="Arial" w:eastAsia="Calibri" w:cs="Arial"/>
          <w:sz w:val="22"/>
          <w:szCs w:val="22"/>
        </w:rPr>
        <w:t>el país. En la sede de Cuicuilco</w:t>
      </w:r>
      <w:r w:rsidRPr="7ADB5B6E" w:rsidR="206DE1FB">
        <w:rPr>
          <w:rFonts w:ascii="Arial" w:hAnsi="Arial" w:eastAsia="Calibri" w:cs="Arial"/>
          <w:sz w:val="22"/>
          <w:szCs w:val="22"/>
        </w:rPr>
        <w:t>,</w:t>
      </w:r>
      <w:r w:rsidRPr="7ADB5B6E" w:rsidR="008952C1">
        <w:rPr>
          <w:rFonts w:ascii="Arial" w:hAnsi="Arial" w:eastAsia="Calibri" w:cs="Arial"/>
          <w:sz w:val="22"/>
          <w:szCs w:val="22"/>
        </w:rPr>
        <w:t xml:space="preserve"> más de 33 mil menores han aprendido sobre </w:t>
      </w:r>
      <w:r w:rsidRPr="7ADB5B6E" w:rsidR="008952C1">
        <w:rPr>
          <w:rFonts w:ascii="Arial" w:hAnsi="Arial" w:eastAsia="Calibri" w:cs="Arial"/>
          <w:b w:val="1"/>
          <w:bCs w:val="1"/>
          <w:sz w:val="22"/>
          <w:szCs w:val="22"/>
        </w:rPr>
        <w:t>toma de decisiones responsables y la confianza en los seguros como respaldo</w:t>
      </w:r>
      <w:r w:rsidRPr="7ADB5B6E" w:rsidR="06E01A78">
        <w:rPr>
          <w:rFonts w:ascii="Arial" w:hAnsi="Arial" w:eastAsia="Calibri" w:cs="Arial"/>
          <w:sz w:val="22"/>
          <w:szCs w:val="22"/>
        </w:rPr>
        <w:t>;</w:t>
      </w:r>
      <w:r w:rsidRPr="7ADB5B6E" w:rsidR="008952C1">
        <w:rPr>
          <w:rFonts w:ascii="Arial" w:hAnsi="Arial" w:eastAsia="Calibri" w:cs="Arial"/>
          <w:sz w:val="22"/>
          <w:szCs w:val="22"/>
        </w:rPr>
        <w:t xml:space="preserve"> mientras que en Santa Fe han sido más de 3</w:t>
      </w:r>
      <w:r w:rsidRPr="7ADB5B6E" w:rsidR="6B947F85">
        <w:rPr>
          <w:rFonts w:ascii="Arial" w:hAnsi="Arial" w:eastAsia="Calibri" w:cs="Arial"/>
          <w:sz w:val="22"/>
          <w:szCs w:val="22"/>
        </w:rPr>
        <w:t>3</w:t>
      </w:r>
      <w:r w:rsidRPr="7ADB5B6E" w:rsidR="008952C1">
        <w:rPr>
          <w:rFonts w:ascii="Arial" w:hAnsi="Arial" w:eastAsia="Calibri" w:cs="Arial"/>
          <w:sz w:val="22"/>
          <w:szCs w:val="22"/>
        </w:rPr>
        <w:t xml:space="preserve"> mil, en Monterrey 29 mil y en Guadalajara 28 mil. Además, se han ofrecido 36 conferencias sobre prevención de </w:t>
      </w:r>
      <w:r w:rsidRPr="7ADB5B6E" w:rsidR="005977AD">
        <w:rPr>
          <w:rFonts w:ascii="Arial" w:hAnsi="Arial" w:eastAsia="Calibri" w:cs="Arial"/>
          <w:sz w:val="22"/>
          <w:szCs w:val="22"/>
        </w:rPr>
        <w:t>accidentes de auto</w:t>
      </w:r>
      <w:r w:rsidRPr="7ADB5B6E" w:rsidR="008952C1">
        <w:rPr>
          <w:rFonts w:ascii="Arial" w:hAnsi="Arial" w:eastAsia="Calibri" w:cs="Arial"/>
          <w:sz w:val="22"/>
          <w:szCs w:val="22"/>
        </w:rPr>
        <w:t>, a las que asistieron más de 400 padres de familia</w:t>
      </w:r>
      <w:r w:rsidRPr="7ADB5B6E" w:rsidR="004D7F97">
        <w:rPr>
          <w:rFonts w:ascii="Arial" w:hAnsi="Arial" w:eastAsia="Calibri" w:cs="Arial"/>
          <w:sz w:val="22"/>
          <w:szCs w:val="22"/>
        </w:rPr>
        <w:t>.</w:t>
      </w:r>
    </w:p>
    <w:p w:rsidRPr="00147542" w:rsidR="007C2BB1" w:rsidP="7ADB5B6E" w:rsidRDefault="007C2BB1" w14:paraId="385C965C" w14:textId="32DD4CEC">
      <w:pPr>
        <w:jc w:val="both"/>
        <w:rPr>
          <w:rFonts w:ascii="Arial" w:hAnsi="Arial" w:eastAsia="Calibri" w:cs="Arial"/>
          <w:sz w:val="22"/>
          <w:szCs w:val="22"/>
        </w:rPr>
      </w:pPr>
      <w:r w:rsidRPr="7ADB5B6E" w:rsidR="007C2BB1">
        <w:rPr>
          <w:rFonts w:ascii="Arial" w:hAnsi="Arial" w:eastAsia="Calibri" w:cs="Arial"/>
          <w:sz w:val="22"/>
          <w:szCs w:val="22"/>
        </w:rPr>
        <w:t xml:space="preserve">A lo largo de este año de colaboración, </w:t>
      </w:r>
      <w:r w:rsidRPr="7ADB5B6E" w:rsidR="007C2BB1">
        <w:rPr>
          <w:rFonts w:ascii="Arial" w:hAnsi="Arial" w:eastAsia="Calibri" w:cs="Arial"/>
          <w:sz w:val="22"/>
          <w:szCs w:val="22"/>
        </w:rPr>
        <w:t>Quálitas</w:t>
      </w:r>
      <w:r w:rsidRPr="7ADB5B6E" w:rsidR="007C2BB1">
        <w:rPr>
          <w:rFonts w:ascii="Arial" w:hAnsi="Arial" w:eastAsia="Calibri" w:cs="Arial"/>
          <w:sz w:val="22"/>
          <w:szCs w:val="22"/>
        </w:rPr>
        <w:t xml:space="preserve"> ha formado parte activa de los eventos de Responsabilidad Social de </w:t>
      </w:r>
      <w:r w:rsidRPr="7ADB5B6E" w:rsidR="007C2BB1">
        <w:rPr>
          <w:rFonts w:ascii="Arial" w:hAnsi="Arial" w:eastAsia="Calibri" w:cs="Arial"/>
          <w:sz w:val="22"/>
          <w:szCs w:val="22"/>
        </w:rPr>
        <w:t>KidZania</w:t>
      </w:r>
      <w:r w:rsidRPr="7ADB5B6E" w:rsidR="007C2BB1">
        <w:rPr>
          <w:rFonts w:ascii="Arial" w:hAnsi="Arial" w:eastAsia="Calibri" w:cs="Arial"/>
          <w:sz w:val="22"/>
          <w:szCs w:val="22"/>
        </w:rPr>
        <w:t xml:space="preserve">, </w:t>
      </w:r>
      <w:r w:rsidRPr="7ADB5B6E" w:rsidR="007C2BB1">
        <w:rPr>
          <w:rFonts w:ascii="Arial" w:hAnsi="Arial" w:eastAsia="Calibri" w:cs="Arial"/>
          <w:b w:val="1"/>
          <w:bCs w:val="1"/>
          <w:sz w:val="22"/>
          <w:szCs w:val="22"/>
        </w:rPr>
        <w:t xml:space="preserve">ayudando a organizaciones y grupos </w:t>
      </w:r>
      <w:r w:rsidRPr="7ADB5B6E" w:rsidR="007C2BB1">
        <w:rPr>
          <w:rFonts w:ascii="Arial" w:hAnsi="Arial" w:eastAsia="Calibri" w:cs="Arial"/>
          <w:sz w:val="22"/>
          <w:szCs w:val="22"/>
        </w:rPr>
        <w:t xml:space="preserve">de niños </w:t>
      </w:r>
      <w:r w:rsidRPr="7ADB5B6E" w:rsidR="005977AD">
        <w:rPr>
          <w:rFonts w:ascii="Arial" w:hAnsi="Arial" w:eastAsia="Calibri" w:cs="Arial"/>
          <w:sz w:val="22"/>
          <w:szCs w:val="22"/>
        </w:rPr>
        <w:t xml:space="preserve">vulnerables </w:t>
      </w:r>
      <w:r w:rsidRPr="7ADB5B6E" w:rsidR="007C2BB1">
        <w:rPr>
          <w:rFonts w:ascii="Arial" w:hAnsi="Arial" w:eastAsia="Calibri" w:cs="Arial"/>
          <w:sz w:val="22"/>
          <w:szCs w:val="22"/>
        </w:rPr>
        <w:t>para que se diviertan en sus instalaciones y aprendan de manera divertida sobre</w:t>
      </w:r>
      <w:r w:rsidRPr="7ADB5B6E" w:rsidR="005977AD">
        <w:rPr>
          <w:rFonts w:ascii="Arial" w:hAnsi="Arial" w:eastAsia="Calibri" w:cs="Arial"/>
          <w:sz w:val="22"/>
          <w:szCs w:val="22"/>
        </w:rPr>
        <w:t xml:space="preserve"> cultura del seguro</w:t>
      </w:r>
      <w:r w:rsidRPr="7ADB5B6E" w:rsidR="007C2BB1">
        <w:rPr>
          <w:rFonts w:ascii="Arial" w:hAnsi="Arial" w:eastAsia="Calibri" w:cs="Arial"/>
          <w:sz w:val="22"/>
          <w:szCs w:val="22"/>
        </w:rPr>
        <w:t xml:space="preserve">. Por ejemplo, en 2024 </w:t>
      </w:r>
      <w:r w:rsidRPr="7ADB5B6E" w:rsidR="004D7F97">
        <w:rPr>
          <w:rFonts w:ascii="Arial" w:hAnsi="Arial" w:eastAsia="Calibri" w:cs="Arial"/>
          <w:sz w:val="22"/>
          <w:szCs w:val="22"/>
        </w:rPr>
        <w:t xml:space="preserve">apoyó </w:t>
      </w:r>
      <w:r w:rsidRPr="7ADB5B6E" w:rsidR="004D7F97">
        <w:rPr>
          <w:rFonts w:ascii="Arial" w:hAnsi="Arial" w:eastAsia="Calibri" w:cs="Arial"/>
          <w:sz w:val="22"/>
          <w:szCs w:val="22"/>
        </w:rPr>
        <w:t>a</w:t>
      </w:r>
      <w:r w:rsidRPr="7ADB5B6E" w:rsidR="2D9C1FE8">
        <w:rPr>
          <w:rFonts w:ascii="Arial" w:hAnsi="Arial" w:eastAsia="Calibri" w:cs="Arial"/>
          <w:sz w:val="22"/>
          <w:szCs w:val="22"/>
        </w:rPr>
        <w:t xml:space="preserve"> </w:t>
      </w:r>
      <w:r w:rsidRPr="7ADB5B6E" w:rsidR="007C2BB1">
        <w:rPr>
          <w:rFonts w:ascii="Arial" w:hAnsi="Arial" w:eastAsia="Calibri" w:cs="Arial"/>
          <w:sz w:val="22"/>
          <w:szCs w:val="22"/>
        </w:rPr>
        <w:t>“</w:t>
      </w:r>
      <w:r w:rsidRPr="7ADB5B6E" w:rsidR="007C2BB1">
        <w:rPr>
          <w:rFonts w:ascii="Arial" w:hAnsi="Arial" w:eastAsia="Calibri" w:cs="Arial"/>
          <w:b w:val="1"/>
          <w:bCs w:val="1"/>
          <w:sz w:val="22"/>
          <w:szCs w:val="22"/>
        </w:rPr>
        <w:t>Proyecto</w:t>
      </w:r>
      <w:r w:rsidRPr="7ADB5B6E" w:rsidR="007C2BB1">
        <w:rPr>
          <w:rFonts w:ascii="Arial" w:hAnsi="Arial" w:eastAsia="Calibri" w:cs="Arial"/>
          <w:b w:val="1"/>
          <w:bCs w:val="1"/>
          <w:sz w:val="22"/>
          <w:szCs w:val="22"/>
        </w:rPr>
        <w:t xml:space="preserve"> Cantera</w:t>
      </w:r>
      <w:r w:rsidRPr="7ADB5B6E" w:rsidR="007C2BB1">
        <w:rPr>
          <w:rFonts w:ascii="Arial" w:hAnsi="Arial" w:eastAsia="Calibri" w:cs="Arial"/>
          <w:sz w:val="22"/>
          <w:szCs w:val="22"/>
        </w:rPr>
        <w:t xml:space="preserve">” para que 114 niñas, niños y adolescentes tuvieran la oportunidad de visitar una sede. Y apenas en marzo, la aseguradora facilitó que 200 pequeños con Síndrome de Down disfrutaran la misma </w:t>
      </w:r>
      <w:r w:rsidRPr="7ADB5B6E" w:rsidR="004D7F97">
        <w:rPr>
          <w:rFonts w:ascii="Arial" w:hAnsi="Arial" w:eastAsia="Calibri" w:cs="Arial"/>
          <w:sz w:val="22"/>
          <w:szCs w:val="22"/>
        </w:rPr>
        <w:t>experiencia, iniciativa</w:t>
      </w:r>
      <w:r w:rsidRPr="7ADB5B6E" w:rsidR="007C2BB1">
        <w:rPr>
          <w:rFonts w:ascii="Arial" w:hAnsi="Arial" w:eastAsia="Calibri" w:cs="Arial"/>
          <w:sz w:val="22"/>
          <w:szCs w:val="22"/>
        </w:rPr>
        <w:t xml:space="preserve"> que repetirá en diciembre para </w:t>
      </w:r>
      <w:r w:rsidRPr="7ADB5B6E" w:rsidR="00A05B36">
        <w:rPr>
          <w:rFonts w:ascii="Arial" w:hAnsi="Arial" w:eastAsia="Calibri" w:cs="Arial"/>
          <w:sz w:val="22"/>
          <w:szCs w:val="22"/>
        </w:rPr>
        <w:t xml:space="preserve">que </w:t>
      </w:r>
      <w:r w:rsidRPr="7ADB5B6E" w:rsidR="007C2BB1">
        <w:rPr>
          <w:rFonts w:ascii="Arial" w:hAnsi="Arial" w:eastAsia="Calibri" w:cs="Arial"/>
          <w:sz w:val="22"/>
          <w:szCs w:val="22"/>
        </w:rPr>
        <w:t xml:space="preserve">200 infantes con capacidades diferentes vivan un día </w:t>
      </w:r>
      <w:bookmarkStart w:name="_Int_XxYWu4kt" w:id="1984092868"/>
      <w:r w:rsidRPr="7ADB5B6E" w:rsidR="007C2BB1">
        <w:rPr>
          <w:rFonts w:ascii="Arial" w:hAnsi="Arial" w:eastAsia="Calibri" w:cs="Arial"/>
          <w:sz w:val="22"/>
          <w:szCs w:val="22"/>
        </w:rPr>
        <w:t>inolvidable</w:t>
      </w:r>
      <w:bookmarkEnd w:id="1984092868"/>
      <w:r w:rsidRPr="7ADB5B6E" w:rsidR="007C2BB1">
        <w:rPr>
          <w:rFonts w:ascii="Arial" w:hAnsi="Arial" w:eastAsia="Calibri" w:cs="Arial"/>
          <w:sz w:val="22"/>
          <w:szCs w:val="22"/>
        </w:rPr>
        <w:t>.</w:t>
      </w:r>
    </w:p>
    <w:p w:rsidRPr="00147542" w:rsidR="26573C84" w:rsidP="7ADB5B6E" w:rsidRDefault="007C2BB1" w14:paraId="401C7565" w14:textId="44D4512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Calibri" w:cs="Arial"/>
          <w:sz w:val="22"/>
          <w:szCs w:val="22"/>
        </w:rPr>
      </w:pPr>
      <w:r w:rsidRPr="7ADB5B6E" w:rsidR="007C2BB1">
        <w:rPr>
          <w:rFonts w:ascii="Arial" w:hAnsi="Arial" w:eastAsia="Calibri" w:cs="Arial"/>
          <w:sz w:val="22"/>
          <w:szCs w:val="22"/>
        </w:rPr>
        <w:t xml:space="preserve">Entre otros resultados, </w:t>
      </w:r>
      <w:r w:rsidRPr="7ADB5B6E" w:rsidR="0003227C">
        <w:rPr>
          <w:rFonts w:ascii="Arial" w:hAnsi="Arial" w:eastAsia="Calibri" w:cs="Arial"/>
          <w:sz w:val="22"/>
          <w:szCs w:val="22"/>
        </w:rPr>
        <w:t>Quálitas</w:t>
      </w:r>
      <w:r w:rsidRPr="7ADB5B6E" w:rsidR="0003227C">
        <w:rPr>
          <w:rFonts w:ascii="Arial" w:hAnsi="Arial" w:eastAsia="Calibri" w:cs="Arial"/>
          <w:sz w:val="22"/>
          <w:szCs w:val="22"/>
        </w:rPr>
        <w:t xml:space="preserve"> llevó </w:t>
      </w:r>
      <w:r w:rsidRPr="7ADB5B6E" w:rsidR="007C2BB1">
        <w:rPr>
          <w:rFonts w:ascii="Arial" w:hAnsi="Arial" w:eastAsia="Calibri" w:cs="Arial"/>
          <w:sz w:val="22"/>
          <w:szCs w:val="22"/>
        </w:rPr>
        <w:t>diversas dinámicas en conjunto</w:t>
      </w:r>
      <w:r w:rsidRPr="7ADB5B6E" w:rsidR="0003227C">
        <w:rPr>
          <w:rFonts w:ascii="Arial" w:hAnsi="Arial" w:eastAsia="Calibri" w:cs="Arial"/>
          <w:sz w:val="22"/>
          <w:szCs w:val="22"/>
        </w:rPr>
        <w:t xml:space="preserve"> con </w:t>
      </w:r>
      <w:r w:rsidRPr="7ADB5B6E" w:rsidR="0003227C">
        <w:rPr>
          <w:rFonts w:ascii="Arial" w:hAnsi="Arial" w:eastAsia="Calibri" w:cs="Arial"/>
          <w:sz w:val="22"/>
          <w:szCs w:val="22"/>
        </w:rPr>
        <w:t>KidZania</w:t>
      </w:r>
      <w:r w:rsidRPr="7ADB5B6E" w:rsidR="007C2BB1">
        <w:rPr>
          <w:rFonts w:ascii="Arial" w:hAnsi="Arial" w:eastAsia="Calibri" w:cs="Arial"/>
          <w:sz w:val="22"/>
          <w:szCs w:val="22"/>
        </w:rPr>
        <w:t>, con las que se alcanzaron más de 600 mil personas y se generaron más de 28 mil interacciones en redes sociales,</w:t>
      </w:r>
      <w:r w:rsidRPr="7ADB5B6E" w:rsidR="004D7F97">
        <w:rPr>
          <w:rFonts w:ascii="Arial" w:hAnsi="Arial" w:eastAsia="Calibri" w:cs="Arial"/>
          <w:sz w:val="22"/>
          <w:szCs w:val="22"/>
        </w:rPr>
        <w:t xml:space="preserve"> </w:t>
      </w:r>
      <w:r w:rsidRPr="7ADB5B6E" w:rsidR="007C2BB1">
        <w:rPr>
          <w:rFonts w:ascii="Arial" w:hAnsi="Arial" w:eastAsia="Calibri" w:cs="Arial"/>
          <w:sz w:val="22"/>
          <w:szCs w:val="22"/>
        </w:rPr>
        <w:t xml:space="preserve">demostrando el interés del público por involucrarse y aprender sobre la seguridad vial de </w:t>
      </w:r>
      <w:r w:rsidRPr="7ADB5B6E" w:rsidR="70316B45">
        <w:rPr>
          <w:rFonts w:ascii="Arial" w:hAnsi="Arial" w:eastAsia="Calibri" w:cs="Arial"/>
          <w:sz w:val="22"/>
          <w:szCs w:val="22"/>
        </w:rPr>
        <w:t>form</w:t>
      </w:r>
      <w:r w:rsidRPr="7ADB5B6E" w:rsidR="007C2BB1">
        <w:rPr>
          <w:rFonts w:ascii="Arial" w:hAnsi="Arial" w:eastAsia="Calibri" w:cs="Arial"/>
          <w:sz w:val="22"/>
          <w:szCs w:val="22"/>
        </w:rPr>
        <w:t xml:space="preserve">a </w:t>
      </w:r>
      <w:r w:rsidRPr="7ADB5B6E" w:rsidR="007C2BB1">
        <w:rPr>
          <w:rFonts w:ascii="Arial" w:hAnsi="Arial" w:eastAsia="Calibri" w:cs="Arial"/>
          <w:sz w:val="22"/>
          <w:szCs w:val="22"/>
        </w:rPr>
        <w:t>entretenida.</w:t>
      </w:r>
      <w:r w:rsidRPr="7ADB5B6E" w:rsidR="004D7F97">
        <w:rPr>
          <w:rFonts w:ascii="Arial" w:hAnsi="Arial" w:eastAsia="Calibri" w:cs="Arial"/>
          <w:sz w:val="22"/>
          <w:szCs w:val="22"/>
        </w:rPr>
        <w:t xml:space="preserve"> </w:t>
      </w:r>
      <w:r w:rsidRPr="7ADB5B6E" w:rsidR="5AB11C76">
        <w:rPr>
          <w:rFonts w:ascii="Arial" w:hAnsi="Arial" w:eastAsia="Calibri" w:cs="Arial"/>
          <w:sz w:val="22"/>
          <w:szCs w:val="22"/>
        </w:rPr>
        <w:t>Un</w:t>
      </w:r>
      <w:r w:rsidRPr="7ADB5B6E" w:rsidR="007C2BB1">
        <w:rPr>
          <w:rFonts w:ascii="Arial" w:hAnsi="Arial" w:eastAsia="Calibri" w:cs="Arial"/>
          <w:sz w:val="22"/>
          <w:szCs w:val="22"/>
        </w:rPr>
        <w:t xml:space="preserve">o de los </w:t>
      </w:r>
      <w:r w:rsidRPr="7ADB5B6E" w:rsidR="26573C84">
        <w:rPr>
          <w:rFonts w:ascii="Arial" w:hAnsi="Arial" w:eastAsia="Calibri" w:cs="Arial"/>
          <w:sz w:val="22"/>
          <w:szCs w:val="22"/>
        </w:rPr>
        <w:t xml:space="preserve">eventos más memorables fue el </w:t>
      </w:r>
      <w:r w:rsidRPr="7ADB5B6E" w:rsidR="26573C84">
        <w:rPr>
          <w:rFonts w:ascii="Arial" w:hAnsi="Arial" w:eastAsia="Calibri" w:cs="Arial"/>
          <w:b w:val="1"/>
          <w:bCs w:val="1"/>
          <w:sz w:val="22"/>
          <w:szCs w:val="22"/>
        </w:rPr>
        <w:t>Sensorama</w:t>
      </w:r>
      <w:r w:rsidRPr="7ADB5B6E" w:rsidR="2FB778FD">
        <w:rPr>
          <w:rFonts w:ascii="Arial" w:hAnsi="Arial" w:eastAsia="Calibri" w:cs="Arial"/>
          <w:sz w:val="22"/>
          <w:szCs w:val="22"/>
        </w:rPr>
        <w:t>:</w:t>
      </w:r>
      <w:r w:rsidRPr="7ADB5B6E" w:rsidR="26573C84">
        <w:rPr>
          <w:rFonts w:ascii="Arial" w:hAnsi="Arial" w:eastAsia="Calibri" w:cs="Arial"/>
          <w:sz w:val="22"/>
          <w:szCs w:val="22"/>
        </w:rPr>
        <w:t xml:space="preserve"> experiencia inmersiva</w:t>
      </w:r>
      <w:r w:rsidRPr="7ADB5B6E" w:rsidR="26573C84">
        <w:rPr>
          <w:rFonts w:ascii="Arial" w:hAnsi="Arial" w:eastAsia="Calibri" w:cs="Arial"/>
          <w:sz w:val="22"/>
          <w:szCs w:val="22"/>
        </w:rPr>
        <w:t xml:space="preserve"> </w:t>
      </w:r>
      <w:r w:rsidRPr="7ADB5B6E" w:rsidR="26573C84">
        <w:rPr>
          <w:rFonts w:ascii="Arial" w:hAnsi="Arial" w:eastAsia="Calibri" w:cs="Arial"/>
          <w:sz w:val="22"/>
          <w:szCs w:val="22"/>
        </w:rPr>
        <w:t>que</w:t>
      </w:r>
      <w:r w:rsidRPr="7ADB5B6E" w:rsidR="43A30ADC">
        <w:rPr>
          <w:rFonts w:ascii="Arial" w:hAnsi="Arial" w:eastAsia="Calibri" w:cs="Arial"/>
          <w:sz w:val="22"/>
          <w:szCs w:val="22"/>
        </w:rPr>
        <w:t>,</w:t>
      </w:r>
      <w:r w:rsidRPr="7ADB5B6E" w:rsidR="26573C84">
        <w:rPr>
          <w:rFonts w:ascii="Arial" w:hAnsi="Arial" w:eastAsia="Calibri" w:cs="Arial"/>
          <w:sz w:val="22"/>
          <w:szCs w:val="22"/>
        </w:rPr>
        <w:t xml:space="preserve"> en el contexto de</w:t>
      </w:r>
      <w:r w:rsidRPr="7ADB5B6E" w:rsidR="00865118">
        <w:rPr>
          <w:rFonts w:ascii="Arial" w:hAnsi="Arial" w:eastAsia="Calibri" w:cs="Arial"/>
          <w:sz w:val="22"/>
          <w:szCs w:val="22"/>
        </w:rPr>
        <w:t xml:space="preserve"> </w:t>
      </w:r>
      <w:r w:rsidRPr="7ADB5B6E" w:rsidR="26573C84">
        <w:rPr>
          <w:rFonts w:ascii="Arial" w:hAnsi="Arial" w:eastAsia="Calibri" w:cs="Arial"/>
          <w:sz w:val="22"/>
          <w:szCs w:val="22"/>
        </w:rPr>
        <w:t>Halloween</w:t>
      </w:r>
      <w:r w:rsidRPr="7ADB5B6E" w:rsidR="00865118">
        <w:rPr>
          <w:rFonts w:ascii="Arial" w:hAnsi="Arial" w:eastAsia="Calibri" w:cs="Arial"/>
          <w:sz w:val="22"/>
          <w:szCs w:val="22"/>
        </w:rPr>
        <w:t>,</w:t>
      </w:r>
      <w:r w:rsidRPr="7ADB5B6E" w:rsidR="26573C84">
        <w:rPr>
          <w:rFonts w:ascii="Arial" w:hAnsi="Arial" w:eastAsia="Calibri" w:cs="Arial"/>
          <w:sz w:val="22"/>
          <w:szCs w:val="22"/>
        </w:rPr>
        <w:t xml:space="preserve"> invitó a l</w:t>
      </w:r>
      <w:r w:rsidRPr="7ADB5B6E" w:rsidR="53BE2E51">
        <w:rPr>
          <w:rFonts w:ascii="Arial" w:hAnsi="Arial" w:eastAsia="Calibri" w:cs="Arial"/>
          <w:sz w:val="22"/>
          <w:szCs w:val="22"/>
        </w:rPr>
        <w:t>os visitantes</w:t>
      </w:r>
      <w:r w:rsidRPr="7ADB5B6E" w:rsidR="26573C84">
        <w:rPr>
          <w:rFonts w:ascii="Arial" w:hAnsi="Arial" w:eastAsia="Calibri" w:cs="Arial"/>
          <w:sz w:val="22"/>
          <w:szCs w:val="22"/>
        </w:rPr>
        <w:t xml:space="preserve"> a adentrarse en un teatro oscuro con los ojos vendados, desarrollando </w:t>
      </w:r>
      <w:r w:rsidRPr="7ADB5B6E" w:rsidR="24DBBAD6">
        <w:rPr>
          <w:rFonts w:ascii="Arial" w:hAnsi="Arial" w:eastAsia="Calibri" w:cs="Arial"/>
          <w:sz w:val="22"/>
          <w:szCs w:val="22"/>
        </w:rPr>
        <w:t xml:space="preserve">sus </w:t>
      </w:r>
      <w:r w:rsidRPr="7ADB5B6E" w:rsidR="26573C84">
        <w:rPr>
          <w:rFonts w:ascii="Arial" w:hAnsi="Arial" w:eastAsia="Calibri" w:cs="Arial"/>
          <w:sz w:val="22"/>
          <w:szCs w:val="22"/>
        </w:rPr>
        <w:t xml:space="preserve">otros sentidos para </w:t>
      </w:r>
      <w:r w:rsidRPr="7ADB5B6E" w:rsidR="26573C84">
        <w:rPr>
          <w:rFonts w:ascii="Arial" w:hAnsi="Arial" w:eastAsia="Calibri" w:cs="Arial"/>
          <w:b w:val="1"/>
          <w:bCs w:val="1"/>
          <w:sz w:val="22"/>
          <w:szCs w:val="22"/>
        </w:rPr>
        <w:t xml:space="preserve">identificar peligros y comprender mejor </w:t>
      </w:r>
      <w:r w:rsidRPr="7ADB5B6E" w:rsidR="26573C84">
        <w:rPr>
          <w:rFonts w:ascii="Arial" w:hAnsi="Arial" w:eastAsia="Calibri" w:cs="Arial"/>
          <w:sz w:val="22"/>
          <w:szCs w:val="22"/>
        </w:rPr>
        <w:t xml:space="preserve">la importancia de la prevención. </w:t>
      </w:r>
      <w:r w:rsidRPr="7ADB5B6E" w:rsidR="59B82DCF">
        <w:rPr>
          <w:rFonts w:ascii="Arial" w:hAnsi="Arial" w:eastAsia="Calibri" w:cs="Arial"/>
          <w:sz w:val="22"/>
          <w:szCs w:val="22"/>
        </w:rPr>
        <w:t>Tal</w:t>
      </w:r>
      <w:r w:rsidRPr="7ADB5B6E" w:rsidR="26573C84">
        <w:rPr>
          <w:rFonts w:ascii="Arial" w:hAnsi="Arial" w:eastAsia="Calibri" w:cs="Arial"/>
          <w:sz w:val="22"/>
          <w:szCs w:val="22"/>
        </w:rPr>
        <w:t xml:space="preserve"> actividad</w:t>
      </w:r>
      <w:r w:rsidRPr="7ADB5B6E" w:rsidR="548CC60D">
        <w:rPr>
          <w:rFonts w:ascii="Arial" w:hAnsi="Arial" w:eastAsia="Calibri" w:cs="Arial"/>
          <w:sz w:val="22"/>
          <w:szCs w:val="22"/>
        </w:rPr>
        <w:t>,</w:t>
      </w:r>
      <w:r w:rsidRPr="7ADB5B6E" w:rsidR="26573C84">
        <w:rPr>
          <w:rFonts w:ascii="Arial" w:hAnsi="Arial" w:eastAsia="Calibri" w:cs="Arial"/>
          <w:sz w:val="22"/>
          <w:szCs w:val="22"/>
        </w:rPr>
        <w:t xml:space="preserve"> patrocinada por </w:t>
      </w:r>
      <w:r w:rsidRPr="7ADB5B6E" w:rsidR="26573C84">
        <w:rPr>
          <w:rFonts w:ascii="Arial" w:hAnsi="Arial" w:eastAsia="Calibri" w:cs="Arial"/>
          <w:sz w:val="22"/>
          <w:szCs w:val="22"/>
        </w:rPr>
        <w:t>Quálitas</w:t>
      </w:r>
      <w:r w:rsidRPr="7ADB5B6E" w:rsidR="264CBCC0">
        <w:rPr>
          <w:rFonts w:ascii="Arial" w:hAnsi="Arial" w:eastAsia="Calibri" w:cs="Arial"/>
          <w:sz w:val="22"/>
          <w:szCs w:val="22"/>
        </w:rPr>
        <w:t>,</w:t>
      </w:r>
      <w:r w:rsidRPr="7ADB5B6E" w:rsidR="26573C84">
        <w:rPr>
          <w:rFonts w:ascii="Arial" w:hAnsi="Arial" w:eastAsia="Calibri" w:cs="Arial"/>
          <w:sz w:val="22"/>
          <w:szCs w:val="22"/>
        </w:rPr>
        <w:t xml:space="preserve"> atrajo a </w:t>
      </w:r>
      <w:r w:rsidRPr="7ADB5B6E" w:rsidR="007C2BB1">
        <w:rPr>
          <w:rFonts w:ascii="Arial" w:hAnsi="Arial" w:eastAsia="Calibri" w:cs="Arial"/>
          <w:sz w:val="22"/>
          <w:szCs w:val="22"/>
        </w:rPr>
        <w:t xml:space="preserve">más de </w:t>
      </w:r>
      <w:r w:rsidRPr="7ADB5B6E" w:rsidR="004D7F97">
        <w:rPr>
          <w:rFonts w:ascii="Arial" w:hAnsi="Arial" w:eastAsia="Calibri" w:cs="Arial"/>
          <w:sz w:val="22"/>
          <w:szCs w:val="22"/>
        </w:rPr>
        <w:t xml:space="preserve">mil </w:t>
      </w:r>
      <w:r w:rsidRPr="7ADB5B6E" w:rsidR="004D7F97">
        <w:rPr>
          <w:rFonts w:ascii="Arial" w:hAnsi="Arial" w:eastAsia="Calibri" w:cs="Arial"/>
          <w:b w:val="1"/>
          <w:bCs w:val="1"/>
          <w:sz w:val="22"/>
          <w:szCs w:val="22"/>
        </w:rPr>
        <w:t>participantes</w:t>
      </w:r>
      <w:r w:rsidRPr="7ADB5B6E" w:rsidR="007C2BB1">
        <w:rPr>
          <w:rFonts w:ascii="Arial" w:hAnsi="Arial" w:eastAsia="Calibri" w:cs="Arial"/>
          <w:sz w:val="22"/>
          <w:szCs w:val="22"/>
        </w:rPr>
        <w:t>.</w:t>
      </w:r>
    </w:p>
    <w:p w:rsidRPr="00147542" w:rsidR="00865118" w:rsidP="7ADB5B6E" w:rsidRDefault="00865118" w14:paraId="586F7398" w14:textId="2903DB92">
      <w:pPr>
        <w:jc w:val="both"/>
        <w:rPr>
          <w:rFonts w:ascii="Arial" w:hAnsi="Arial" w:eastAsia="Calibri" w:cs="Arial"/>
          <w:sz w:val="22"/>
          <w:szCs w:val="22"/>
        </w:rPr>
      </w:pPr>
      <w:r w:rsidRPr="7ADB5B6E" w:rsidR="24269499">
        <w:rPr>
          <w:rFonts w:ascii="Arial" w:hAnsi="Arial" w:eastAsia="Calibri" w:cs="Arial"/>
          <w:sz w:val="22"/>
          <w:szCs w:val="22"/>
        </w:rPr>
        <w:t xml:space="preserve">En este sentido, la presencia de </w:t>
      </w:r>
      <w:r w:rsidRPr="7ADB5B6E" w:rsidR="24269499">
        <w:rPr>
          <w:rFonts w:ascii="Arial" w:hAnsi="Arial" w:eastAsia="Calibri" w:cs="Arial"/>
          <w:sz w:val="22"/>
          <w:szCs w:val="22"/>
        </w:rPr>
        <w:t>Quálitas</w:t>
      </w:r>
      <w:r w:rsidRPr="7ADB5B6E" w:rsidR="24269499">
        <w:rPr>
          <w:rFonts w:ascii="Arial" w:hAnsi="Arial" w:eastAsia="Calibri" w:cs="Arial"/>
          <w:sz w:val="22"/>
          <w:szCs w:val="22"/>
        </w:rPr>
        <w:t xml:space="preserve"> en las cuatro sedes de </w:t>
      </w:r>
      <w:r w:rsidRPr="7ADB5B6E" w:rsidR="24269499">
        <w:rPr>
          <w:rFonts w:ascii="Arial" w:hAnsi="Arial" w:eastAsia="Calibri" w:cs="Arial"/>
          <w:sz w:val="22"/>
          <w:szCs w:val="22"/>
        </w:rPr>
        <w:t>KidZania</w:t>
      </w:r>
      <w:r w:rsidRPr="7ADB5B6E" w:rsidR="24269499">
        <w:rPr>
          <w:rFonts w:ascii="Arial" w:hAnsi="Arial" w:eastAsia="Calibri" w:cs="Arial"/>
          <w:sz w:val="22"/>
          <w:szCs w:val="22"/>
        </w:rPr>
        <w:t xml:space="preserve"> ha sido fundamental para que los visitantes se familiaricen con los </w:t>
      </w:r>
      <w:r w:rsidRPr="7ADB5B6E" w:rsidR="24269499">
        <w:rPr>
          <w:rFonts w:ascii="Arial" w:hAnsi="Arial" w:eastAsia="Calibri" w:cs="Arial"/>
          <w:b w:val="1"/>
          <w:bCs w:val="1"/>
          <w:sz w:val="22"/>
          <w:szCs w:val="22"/>
        </w:rPr>
        <w:t xml:space="preserve">conceptos básicos del seguro y la prevención </w:t>
      </w:r>
      <w:r w:rsidRPr="7ADB5B6E" w:rsidR="24269499">
        <w:rPr>
          <w:rFonts w:ascii="Arial" w:hAnsi="Arial" w:eastAsia="Calibri" w:cs="Arial"/>
          <w:sz w:val="22"/>
          <w:szCs w:val="22"/>
        </w:rPr>
        <w:t xml:space="preserve">de incidentes al volante, </w:t>
      </w:r>
      <w:r w:rsidRPr="7ADB5B6E" w:rsidR="17B718EB">
        <w:rPr>
          <w:rFonts w:ascii="Arial" w:hAnsi="Arial" w:eastAsia="Calibri" w:cs="Arial"/>
          <w:sz w:val="22"/>
          <w:szCs w:val="22"/>
        </w:rPr>
        <w:t xml:space="preserve">reflejando el compromiso </w:t>
      </w:r>
      <w:r w:rsidRPr="7ADB5B6E" w:rsidR="27275C4D">
        <w:rPr>
          <w:rFonts w:ascii="Arial" w:hAnsi="Arial" w:eastAsia="Calibri" w:cs="Arial"/>
          <w:sz w:val="22"/>
          <w:szCs w:val="22"/>
        </w:rPr>
        <w:t>de la compañía</w:t>
      </w:r>
      <w:r w:rsidRPr="7ADB5B6E" w:rsidR="17B718EB">
        <w:rPr>
          <w:rFonts w:ascii="Arial" w:hAnsi="Arial" w:eastAsia="Calibri" w:cs="Arial"/>
          <w:sz w:val="22"/>
          <w:szCs w:val="22"/>
        </w:rPr>
        <w:t xml:space="preserve"> para reforzar la educación vial </w:t>
      </w:r>
      <w:r w:rsidRPr="7ADB5B6E" w:rsidR="12FF09D3">
        <w:rPr>
          <w:rFonts w:ascii="Arial" w:hAnsi="Arial" w:eastAsia="Calibri" w:cs="Arial"/>
          <w:sz w:val="22"/>
          <w:szCs w:val="22"/>
        </w:rPr>
        <w:t xml:space="preserve">y la cultura del seguro </w:t>
      </w:r>
      <w:r w:rsidRPr="7ADB5B6E" w:rsidR="17B718EB">
        <w:rPr>
          <w:rFonts w:ascii="Arial" w:hAnsi="Arial" w:eastAsia="Calibri" w:cs="Arial"/>
          <w:sz w:val="22"/>
          <w:szCs w:val="22"/>
        </w:rPr>
        <w:t>a temprana edad.</w:t>
      </w:r>
    </w:p>
    <w:p w:rsidRPr="00147542" w:rsidR="22AC6B6F" w:rsidP="7ADB5B6E" w:rsidRDefault="22AC6B6F" w14:paraId="4757931F" w14:textId="701B0A85" w14:noSpellErr="1">
      <w:pPr>
        <w:jc w:val="both"/>
        <w:rPr>
          <w:rFonts w:ascii="Arial" w:hAnsi="Arial" w:eastAsia="Calibri" w:cs="Arial"/>
          <w:b w:val="1"/>
          <w:bCs w:val="1"/>
          <w:sz w:val="22"/>
          <w:szCs w:val="22"/>
        </w:rPr>
      </w:pPr>
      <w:r w:rsidRPr="7ADB5B6E" w:rsidR="22AC6B6F">
        <w:rPr>
          <w:rFonts w:ascii="Arial" w:hAnsi="Arial" w:eastAsia="Calibri" w:cs="Arial"/>
          <w:b w:val="1"/>
          <w:bCs w:val="1"/>
          <w:sz w:val="22"/>
          <w:szCs w:val="22"/>
        </w:rPr>
        <w:t xml:space="preserve">Un contexto que subraya </w:t>
      </w:r>
      <w:r w:rsidRPr="7ADB5B6E" w:rsidR="6B104BB2">
        <w:rPr>
          <w:rFonts w:ascii="Arial" w:hAnsi="Arial" w:eastAsia="Calibri" w:cs="Arial"/>
          <w:b w:val="1"/>
          <w:bCs w:val="1"/>
          <w:sz w:val="22"/>
          <w:szCs w:val="22"/>
        </w:rPr>
        <w:t>el poder</w:t>
      </w:r>
      <w:r w:rsidRPr="7ADB5B6E" w:rsidR="22AC6B6F">
        <w:rPr>
          <w:rFonts w:ascii="Arial" w:hAnsi="Arial" w:eastAsia="Calibri" w:cs="Arial"/>
          <w:b w:val="1"/>
          <w:bCs w:val="1"/>
          <w:sz w:val="22"/>
          <w:szCs w:val="22"/>
        </w:rPr>
        <w:t xml:space="preserve"> de la educación vial </w:t>
      </w:r>
    </w:p>
    <w:p w:rsidRPr="00147542" w:rsidR="22AC6B6F" w:rsidP="7ADB5B6E" w:rsidRDefault="0EECD7F1" w14:paraId="4F274EB4" w14:textId="55AC58C2" w14:noSpellErr="1">
      <w:pPr>
        <w:shd w:val="clear" w:color="auto" w:fill="FFFFFF" w:themeFill="background1"/>
        <w:jc w:val="both"/>
        <w:rPr>
          <w:rFonts w:ascii="Arial" w:hAnsi="Arial" w:eastAsia="Calibri" w:cs="Arial"/>
          <w:sz w:val="22"/>
          <w:szCs w:val="22"/>
        </w:rPr>
      </w:pPr>
      <w:r w:rsidRPr="7ADB5B6E" w:rsidR="0EECD7F1">
        <w:rPr>
          <w:rFonts w:ascii="Arial" w:hAnsi="Arial" w:eastAsia="Calibri" w:cs="Arial"/>
          <w:sz w:val="22"/>
          <w:szCs w:val="22"/>
        </w:rPr>
        <w:t>Independientemente de tales esfuerzos por impulsar una cultura del seguro entre</w:t>
      </w:r>
      <w:r w:rsidRPr="7ADB5B6E" w:rsidR="0F0D2361">
        <w:rPr>
          <w:rFonts w:ascii="Arial" w:hAnsi="Arial" w:eastAsia="Calibri" w:cs="Arial"/>
          <w:sz w:val="22"/>
          <w:szCs w:val="22"/>
        </w:rPr>
        <w:t xml:space="preserve"> las juventudes</w:t>
      </w:r>
      <w:r w:rsidRPr="7ADB5B6E" w:rsidR="0EECD7F1">
        <w:rPr>
          <w:rFonts w:ascii="Arial" w:hAnsi="Arial" w:eastAsia="Calibri" w:cs="Arial"/>
          <w:sz w:val="22"/>
          <w:szCs w:val="22"/>
        </w:rPr>
        <w:t>, l</w:t>
      </w:r>
      <w:r w:rsidRPr="7ADB5B6E" w:rsidR="22AC6B6F">
        <w:rPr>
          <w:rFonts w:ascii="Arial" w:hAnsi="Arial" w:eastAsia="Calibri" w:cs="Arial"/>
          <w:sz w:val="22"/>
          <w:szCs w:val="22"/>
        </w:rPr>
        <w:t xml:space="preserve">a relevancia de </w:t>
      </w:r>
      <w:r w:rsidRPr="7ADB5B6E" w:rsidR="68FB2CFE">
        <w:rPr>
          <w:rFonts w:ascii="Arial" w:hAnsi="Arial" w:eastAsia="Calibri" w:cs="Arial"/>
          <w:b w:val="1"/>
          <w:bCs w:val="1"/>
          <w:sz w:val="22"/>
          <w:szCs w:val="22"/>
        </w:rPr>
        <w:t>“Socios con Propósito”</w:t>
      </w:r>
      <w:r w:rsidRPr="7ADB5B6E" w:rsidR="22AC6B6F">
        <w:rPr>
          <w:rFonts w:ascii="Arial" w:hAnsi="Arial" w:eastAsia="Calibri" w:cs="Arial"/>
          <w:sz w:val="22"/>
          <w:szCs w:val="22"/>
        </w:rPr>
        <w:t xml:space="preserve"> se magnifica si considera</w:t>
      </w:r>
      <w:r w:rsidRPr="7ADB5B6E" w:rsidR="614A77F2">
        <w:rPr>
          <w:rFonts w:ascii="Arial" w:hAnsi="Arial" w:eastAsia="Calibri" w:cs="Arial"/>
          <w:sz w:val="22"/>
          <w:szCs w:val="22"/>
        </w:rPr>
        <w:t>mos</w:t>
      </w:r>
      <w:r w:rsidRPr="7ADB5B6E" w:rsidR="22AC6B6F">
        <w:rPr>
          <w:rFonts w:ascii="Arial" w:hAnsi="Arial" w:eastAsia="Calibri" w:cs="Arial"/>
          <w:sz w:val="22"/>
          <w:szCs w:val="22"/>
        </w:rPr>
        <w:t xml:space="preserve"> la problemática de seguridad vial</w:t>
      </w:r>
      <w:r w:rsidRPr="7ADB5B6E" w:rsidR="006A07A7">
        <w:rPr>
          <w:rFonts w:ascii="Arial" w:hAnsi="Arial" w:eastAsia="Calibri" w:cs="Arial"/>
          <w:sz w:val="22"/>
          <w:szCs w:val="22"/>
        </w:rPr>
        <w:t xml:space="preserve">. </w:t>
      </w:r>
      <w:r w:rsidRPr="7ADB5B6E" w:rsidR="425F2024">
        <w:rPr>
          <w:rFonts w:ascii="Arial" w:hAnsi="Arial" w:eastAsia="Calibri" w:cs="Arial"/>
          <w:sz w:val="22"/>
          <w:szCs w:val="22"/>
        </w:rPr>
        <w:t>De acuerdo con la Organización Mundial de la Salud (</w:t>
      </w:r>
      <w:hyperlink r:id="R990065d869494971">
        <w:r w:rsidRPr="7ADB5B6E" w:rsidR="425F2024">
          <w:rPr>
            <w:rStyle w:val="Hipervnculo"/>
            <w:rFonts w:ascii="Arial" w:hAnsi="Arial" w:eastAsia="Calibri" w:cs="Arial"/>
            <w:sz w:val="22"/>
            <w:szCs w:val="22"/>
          </w:rPr>
          <w:t>OMS</w:t>
        </w:r>
      </w:hyperlink>
      <w:r w:rsidRPr="7ADB5B6E" w:rsidR="425F2024">
        <w:rPr>
          <w:rFonts w:ascii="Arial" w:hAnsi="Arial" w:eastAsia="Calibri" w:cs="Arial"/>
          <w:sz w:val="22"/>
          <w:szCs w:val="22"/>
        </w:rPr>
        <w:t xml:space="preserve">), los traumatismos </w:t>
      </w:r>
      <w:r w:rsidRPr="7ADB5B6E" w:rsidR="7EEAEB19">
        <w:rPr>
          <w:rFonts w:ascii="Arial" w:hAnsi="Arial" w:eastAsia="Calibri" w:cs="Arial"/>
          <w:sz w:val="22"/>
          <w:szCs w:val="22"/>
        </w:rPr>
        <w:t>por</w:t>
      </w:r>
      <w:r w:rsidRPr="7ADB5B6E" w:rsidR="425F2024">
        <w:rPr>
          <w:rFonts w:ascii="Arial" w:hAnsi="Arial" w:eastAsia="Calibri" w:cs="Arial"/>
          <w:sz w:val="22"/>
          <w:szCs w:val="22"/>
        </w:rPr>
        <w:t xml:space="preserve"> siniestros de tránsito son la </w:t>
      </w:r>
      <w:r w:rsidRPr="7ADB5B6E" w:rsidR="425F2024">
        <w:rPr>
          <w:rFonts w:ascii="Arial" w:hAnsi="Arial" w:eastAsia="Calibri" w:cs="Arial"/>
          <w:b w:val="1"/>
          <w:bCs w:val="1"/>
          <w:sz w:val="22"/>
          <w:szCs w:val="22"/>
        </w:rPr>
        <w:t>principal causa de mortalidad</w:t>
      </w:r>
      <w:r w:rsidRPr="7ADB5B6E" w:rsidR="425F2024">
        <w:rPr>
          <w:rFonts w:ascii="Arial" w:hAnsi="Arial" w:eastAsia="Calibri" w:cs="Arial"/>
          <w:sz w:val="22"/>
          <w:szCs w:val="22"/>
        </w:rPr>
        <w:t xml:space="preserve"> </w:t>
      </w:r>
      <w:r w:rsidRPr="7ADB5B6E" w:rsidR="7B5EDA85">
        <w:rPr>
          <w:rFonts w:ascii="Arial" w:hAnsi="Arial" w:eastAsia="Calibri" w:cs="Arial"/>
          <w:sz w:val="22"/>
          <w:szCs w:val="22"/>
        </w:rPr>
        <w:t xml:space="preserve">a nivel global </w:t>
      </w:r>
      <w:r w:rsidRPr="7ADB5B6E" w:rsidR="425F2024">
        <w:rPr>
          <w:rFonts w:ascii="Arial" w:hAnsi="Arial" w:eastAsia="Calibri" w:cs="Arial"/>
          <w:sz w:val="22"/>
          <w:szCs w:val="22"/>
        </w:rPr>
        <w:t>entre niños y jóvenes de 5 a 29 años.</w:t>
      </w:r>
      <w:r w:rsidRPr="7ADB5B6E" w:rsidR="31663574">
        <w:rPr>
          <w:rFonts w:ascii="Arial" w:hAnsi="Arial" w:eastAsia="Calibri" w:cs="Arial"/>
          <w:sz w:val="22"/>
          <w:szCs w:val="22"/>
        </w:rPr>
        <w:t xml:space="preserve"> Mientras </w:t>
      </w:r>
      <w:bookmarkStart w:name="_Int_yRmPVNno" w:id="0"/>
      <w:r w:rsidRPr="7ADB5B6E" w:rsidR="31663574">
        <w:rPr>
          <w:rFonts w:ascii="Arial" w:hAnsi="Arial" w:eastAsia="Calibri" w:cs="Arial"/>
          <w:sz w:val="22"/>
          <w:szCs w:val="22"/>
        </w:rPr>
        <w:t>que</w:t>
      </w:r>
      <w:bookmarkEnd w:id="0"/>
      <w:r w:rsidRPr="7ADB5B6E" w:rsidR="31663574">
        <w:rPr>
          <w:rFonts w:ascii="Arial" w:hAnsi="Arial" w:eastAsia="Calibri" w:cs="Arial"/>
          <w:sz w:val="22"/>
          <w:szCs w:val="22"/>
        </w:rPr>
        <w:t xml:space="preserve"> en nuestro país</w:t>
      </w:r>
      <w:r w:rsidRPr="7ADB5B6E" w:rsidR="48625F87">
        <w:rPr>
          <w:rFonts w:ascii="Arial" w:hAnsi="Arial" w:eastAsia="Calibri" w:cs="Arial"/>
          <w:sz w:val="22"/>
          <w:szCs w:val="22"/>
        </w:rPr>
        <w:t>,</w:t>
      </w:r>
      <w:r w:rsidRPr="7ADB5B6E" w:rsidR="31663574">
        <w:rPr>
          <w:rFonts w:ascii="Arial" w:hAnsi="Arial" w:eastAsia="Calibri" w:cs="Arial"/>
          <w:sz w:val="22"/>
          <w:szCs w:val="22"/>
        </w:rPr>
        <w:t xml:space="preserve"> </w:t>
      </w:r>
      <w:r w:rsidRPr="7ADB5B6E" w:rsidR="31663574">
        <w:rPr>
          <w:rFonts w:ascii="Arial" w:hAnsi="Arial" w:eastAsia="Calibri" w:cs="Arial"/>
          <w:b w:val="1"/>
          <w:bCs w:val="1"/>
          <w:sz w:val="22"/>
          <w:szCs w:val="22"/>
        </w:rPr>
        <w:t xml:space="preserve">fallecen </w:t>
      </w:r>
      <w:r w:rsidRPr="7ADB5B6E" w:rsidR="27FA8306">
        <w:rPr>
          <w:rFonts w:ascii="Arial" w:hAnsi="Arial" w:eastAsia="Calibri" w:cs="Arial"/>
          <w:b w:val="1"/>
          <w:bCs w:val="1"/>
          <w:sz w:val="22"/>
          <w:szCs w:val="22"/>
        </w:rPr>
        <w:t xml:space="preserve">al día </w:t>
      </w:r>
      <w:r w:rsidRPr="7ADB5B6E" w:rsidR="31663574">
        <w:rPr>
          <w:rFonts w:ascii="Arial" w:hAnsi="Arial" w:eastAsia="Calibri" w:cs="Arial"/>
          <w:b w:val="1"/>
          <w:bCs w:val="1"/>
          <w:sz w:val="22"/>
          <w:szCs w:val="22"/>
        </w:rPr>
        <w:t xml:space="preserve">22 </w:t>
      </w:r>
      <w:r w:rsidRPr="7ADB5B6E" w:rsidR="0E5D19A3">
        <w:rPr>
          <w:rFonts w:ascii="Arial" w:hAnsi="Arial" w:eastAsia="Calibri" w:cs="Arial"/>
          <w:b w:val="1"/>
          <w:bCs w:val="1"/>
          <w:sz w:val="22"/>
          <w:szCs w:val="22"/>
        </w:rPr>
        <w:t>persona</w:t>
      </w:r>
      <w:r w:rsidRPr="7ADB5B6E" w:rsidR="31663574">
        <w:rPr>
          <w:rFonts w:ascii="Arial" w:hAnsi="Arial" w:eastAsia="Calibri" w:cs="Arial"/>
          <w:b w:val="1"/>
          <w:bCs w:val="1"/>
          <w:sz w:val="22"/>
          <w:szCs w:val="22"/>
        </w:rPr>
        <w:t xml:space="preserve">s </w:t>
      </w:r>
      <w:r w:rsidRPr="7ADB5B6E" w:rsidR="1D4ADC7D">
        <w:rPr>
          <w:rFonts w:ascii="Arial" w:hAnsi="Arial" w:eastAsia="Calibri" w:cs="Arial"/>
          <w:b w:val="1"/>
          <w:bCs w:val="1"/>
          <w:sz w:val="22"/>
          <w:szCs w:val="22"/>
        </w:rPr>
        <w:t xml:space="preserve">en promedio </w:t>
      </w:r>
      <w:r w:rsidRPr="7ADB5B6E" w:rsidR="31663574">
        <w:rPr>
          <w:rFonts w:ascii="Arial" w:hAnsi="Arial" w:eastAsia="Calibri" w:cs="Arial"/>
          <w:sz w:val="22"/>
          <w:szCs w:val="22"/>
        </w:rPr>
        <w:t xml:space="preserve">de 15 </w:t>
      </w:r>
      <w:r w:rsidRPr="7ADB5B6E" w:rsidR="793483F6">
        <w:rPr>
          <w:rFonts w:ascii="Arial" w:hAnsi="Arial" w:eastAsia="Calibri" w:cs="Arial"/>
          <w:sz w:val="22"/>
          <w:szCs w:val="22"/>
        </w:rPr>
        <w:t xml:space="preserve">a </w:t>
      </w:r>
      <w:r w:rsidRPr="7ADB5B6E" w:rsidR="31663574">
        <w:rPr>
          <w:rFonts w:ascii="Arial" w:hAnsi="Arial" w:eastAsia="Calibri" w:cs="Arial"/>
          <w:sz w:val="22"/>
          <w:szCs w:val="22"/>
        </w:rPr>
        <w:t>29 años</w:t>
      </w:r>
      <w:r w:rsidRPr="7ADB5B6E" w:rsidR="2D549F2A">
        <w:rPr>
          <w:rFonts w:ascii="Arial" w:hAnsi="Arial" w:eastAsia="Calibri" w:cs="Arial"/>
          <w:sz w:val="22"/>
          <w:szCs w:val="22"/>
        </w:rPr>
        <w:t xml:space="preserve"> por esta </w:t>
      </w:r>
      <w:r w:rsidRPr="7ADB5B6E" w:rsidR="11E79DD7">
        <w:rPr>
          <w:rFonts w:ascii="Arial" w:hAnsi="Arial" w:eastAsia="Calibri" w:cs="Arial"/>
          <w:sz w:val="22"/>
          <w:szCs w:val="22"/>
        </w:rPr>
        <w:t>razón</w:t>
      </w:r>
      <w:r w:rsidRPr="7ADB5B6E" w:rsidR="48625F87">
        <w:rPr>
          <w:rFonts w:ascii="Arial" w:hAnsi="Arial" w:eastAsia="Calibri" w:cs="Arial"/>
          <w:sz w:val="22"/>
          <w:szCs w:val="22"/>
        </w:rPr>
        <w:t>, según el Instituto Nacional de Salud Pública (</w:t>
      </w:r>
      <w:hyperlink w:anchor=":~:text=El%20Instituto%20Mexicano%20del%20Transporte,adecuadas%20entre%20veh%C3%ADculos%20en%20carreteras." r:id="Rf6f0aaf9eab04506">
        <w:r w:rsidRPr="7ADB5B6E" w:rsidR="48625F87">
          <w:rPr>
            <w:rStyle w:val="Hipervnculo"/>
            <w:rFonts w:ascii="Arial" w:hAnsi="Arial" w:eastAsia="Calibri" w:cs="Arial"/>
            <w:sz w:val="22"/>
            <w:szCs w:val="22"/>
          </w:rPr>
          <w:t>INSP</w:t>
        </w:r>
      </w:hyperlink>
      <w:r w:rsidRPr="7ADB5B6E" w:rsidR="48625F87">
        <w:rPr>
          <w:rFonts w:ascii="Arial" w:hAnsi="Arial" w:eastAsia="Calibri" w:cs="Arial"/>
          <w:sz w:val="22"/>
          <w:szCs w:val="22"/>
        </w:rPr>
        <w:t xml:space="preserve">), igual a </w:t>
      </w:r>
      <w:r w:rsidRPr="7ADB5B6E" w:rsidR="48625F87">
        <w:rPr>
          <w:rFonts w:ascii="Arial" w:hAnsi="Arial" w:eastAsia="Calibri" w:cs="Arial"/>
          <w:b w:val="1"/>
          <w:bCs w:val="1"/>
          <w:sz w:val="22"/>
          <w:szCs w:val="22"/>
        </w:rPr>
        <w:t xml:space="preserve">un tercio de los decesos </w:t>
      </w:r>
      <w:r w:rsidRPr="7ADB5B6E" w:rsidR="48625F87">
        <w:rPr>
          <w:rFonts w:ascii="Arial" w:hAnsi="Arial" w:eastAsia="Calibri" w:cs="Arial"/>
          <w:sz w:val="22"/>
          <w:szCs w:val="22"/>
        </w:rPr>
        <w:t>por hechos viales.</w:t>
      </w:r>
    </w:p>
    <w:p w:rsidRPr="00147542" w:rsidR="5B565E8F" w:rsidP="7ADB5B6E" w:rsidRDefault="5B565E8F" w14:paraId="12E2CE58" w14:textId="0458E3EC" w14:noSpellErr="1">
      <w:pPr>
        <w:shd w:val="clear" w:color="auto" w:fill="FFFFFF" w:themeFill="background1"/>
        <w:jc w:val="both"/>
        <w:rPr>
          <w:rFonts w:ascii="Arial" w:hAnsi="Arial" w:eastAsia="Calibri" w:cs="Arial"/>
          <w:sz w:val="22"/>
          <w:szCs w:val="22"/>
        </w:rPr>
      </w:pPr>
      <w:r w:rsidRPr="7ADB5B6E" w:rsidR="5B565E8F">
        <w:rPr>
          <w:rFonts w:ascii="Arial" w:hAnsi="Arial" w:eastAsia="Calibri" w:cs="Arial"/>
          <w:sz w:val="22"/>
          <w:szCs w:val="22"/>
        </w:rPr>
        <w:t>Por su parte, el Instituto Mexicano del Transporte (</w:t>
      </w:r>
      <w:hyperlink w:anchor=":~:text=El%20Instituto%20Mexicano%20del%20Transporte,adecuadas%20entre%20veh%C3%ADculos%20en%20carreteras." r:id="R5fdf6d7cbdb74b1f">
        <w:r w:rsidRPr="7ADB5B6E" w:rsidR="5B565E8F">
          <w:rPr>
            <w:rStyle w:val="Hipervnculo"/>
            <w:rFonts w:ascii="Arial" w:hAnsi="Arial" w:eastAsia="Calibri" w:cs="Arial"/>
            <w:sz w:val="22"/>
            <w:szCs w:val="22"/>
          </w:rPr>
          <w:t>IMT</w:t>
        </w:r>
      </w:hyperlink>
      <w:r w:rsidRPr="7ADB5B6E" w:rsidR="5B565E8F">
        <w:rPr>
          <w:rFonts w:ascii="Arial" w:hAnsi="Arial" w:eastAsia="Calibri" w:cs="Arial"/>
          <w:sz w:val="22"/>
          <w:szCs w:val="22"/>
        </w:rPr>
        <w:t>) afirma que</w:t>
      </w:r>
      <w:r w:rsidRPr="7ADB5B6E" w:rsidR="32C6C666">
        <w:rPr>
          <w:rFonts w:ascii="Arial" w:hAnsi="Arial" w:eastAsia="Calibri" w:cs="Arial"/>
          <w:sz w:val="22"/>
          <w:szCs w:val="22"/>
        </w:rPr>
        <w:t>,</w:t>
      </w:r>
      <w:r w:rsidRPr="7ADB5B6E" w:rsidR="5B565E8F">
        <w:rPr>
          <w:rFonts w:ascii="Arial" w:hAnsi="Arial" w:eastAsia="Calibri" w:cs="Arial"/>
          <w:sz w:val="22"/>
          <w:szCs w:val="22"/>
        </w:rPr>
        <w:t xml:space="preserve"> entre </w:t>
      </w:r>
      <w:r w:rsidRPr="7ADB5B6E" w:rsidR="5B565E8F">
        <w:rPr>
          <w:rFonts w:ascii="Arial" w:hAnsi="Arial" w:eastAsia="Calibri" w:cs="Arial"/>
          <w:b w:val="1"/>
          <w:bCs w:val="1"/>
          <w:sz w:val="22"/>
          <w:szCs w:val="22"/>
        </w:rPr>
        <w:t xml:space="preserve">las </w:t>
      </w:r>
      <w:r w:rsidRPr="7ADB5B6E" w:rsidR="52941059">
        <w:rPr>
          <w:rFonts w:ascii="Arial" w:hAnsi="Arial" w:eastAsia="Calibri" w:cs="Arial"/>
          <w:b w:val="1"/>
          <w:bCs w:val="1"/>
          <w:sz w:val="22"/>
          <w:szCs w:val="22"/>
        </w:rPr>
        <w:t xml:space="preserve">principales </w:t>
      </w:r>
      <w:r w:rsidRPr="7ADB5B6E" w:rsidR="5B565E8F">
        <w:rPr>
          <w:rFonts w:ascii="Arial" w:hAnsi="Arial" w:eastAsia="Calibri" w:cs="Arial"/>
          <w:b w:val="1"/>
          <w:bCs w:val="1"/>
          <w:sz w:val="22"/>
          <w:szCs w:val="22"/>
        </w:rPr>
        <w:t xml:space="preserve">causas </w:t>
      </w:r>
      <w:r w:rsidRPr="7ADB5B6E" w:rsidR="5B565E8F">
        <w:rPr>
          <w:rFonts w:ascii="Arial" w:hAnsi="Arial" w:eastAsia="Calibri" w:cs="Arial"/>
          <w:sz w:val="22"/>
          <w:szCs w:val="22"/>
        </w:rPr>
        <w:t xml:space="preserve">de los siniestros </w:t>
      </w:r>
      <w:r w:rsidRPr="7ADB5B6E" w:rsidR="35E332FE">
        <w:rPr>
          <w:rFonts w:ascii="Arial" w:hAnsi="Arial" w:eastAsia="Calibri" w:cs="Arial"/>
          <w:sz w:val="22"/>
          <w:szCs w:val="22"/>
        </w:rPr>
        <w:t>de tránsito</w:t>
      </w:r>
      <w:r w:rsidRPr="7ADB5B6E" w:rsidR="5B565E8F">
        <w:rPr>
          <w:rFonts w:ascii="Arial" w:hAnsi="Arial" w:eastAsia="Calibri" w:cs="Arial"/>
          <w:sz w:val="22"/>
          <w:szCs w:val="22"/>
        </w:rPr>
        <w:t xml:space="preserve"> en jóvenes</w:t>
      </w:r>
      <w:r w:rsidRPr="7ADB5B6E" w:rsidR="7BDE23BA">
        <w:rPr>
          <w:rFonts w:ascii="Arial" w:hAnsi="Arial" w:eastAsia="Calibri" w:cs="Arial"/>
          <w:sz w:val="22"/>
          <w:szCs w:val="22"/>
        </w:rPr>
        <w:t>,</w:t>
      </w:r>
      <w:r w:rsidRPr="7ADB5B6E" w:rsidR="5B565E8F">
        <w:rPr>
          <w:rFonts w:ascii="Arial" w:hAnsi="Arial" w:eastAsia="Calibri" w:cs="Arial"/>
          <w:sz w:val="22"/>
          <w:szCs w:val="22"/>
        </w:rPr>
        <w:t xml:space="preserve"> destacan</w:t>
      </w:r>
      <w:r w:rsidRPr="7ADB5B6E" w:rsidR="269ABC4D">
        <w:rPr>
          <w:rFonts w:ascii="Arial" w:hAnsi="Arial" w:eastAsia="Calibri" w:cs="Arial"/>
          <w:sz w:val="22"/>
          <w:szCs w:val="22"/>
        </w:rPr>
        <w:t>:</w:t>
      </w:r>
      <w:r w:rsidRPr="7ADB5B6E" w:rsidR="5B565E8F">
        <w:rPr>
          <w:rFonts w:ascii="Arial" w:hAnsi="Arial" w:eastAsia="Calibri" w:cs="Arial"/>
          <w:sz w:val="22"/>
          <w:szCs w:val="22"/>
        </w:rPr>
        <w:t xml:space="preserve"> la imprudencia de quien conduce, el uso del celular, viajar a exces</w:t>
      </w:r>
      <w:r w:rsidRPr="7ADB5B6E" w:rsidR="38D96872">
        <w:rPr>
          <w:rFonts w:ascii="Arial" w:hAnsi="Arial" w:eastAsia="Calibri" w:cs="Arial"/>
          <w:sz w:val="22"/>
          <w:szCs w:val="22"/>
        </w:rPr>
        <w:t>o de velocidad</w:t>
      </w:r>
      <w:r w:rsidRPr="7ADB5B6E" w:rsidR="5B565E8F">
        <w:rPr>
          <w:rFonts w:ascii="Arial" w:hAnsi="Arial" w:eastAsia="Calibri" w:cs="Arial"/>
          <w:sz w:val="22"/>
          <w:szCs w:val="22"/>
        </w:rPr>
        <w:t>, no utilizar el cinturón de seguridad, invadir carriles contrarios y no respetar las distancias adecuadas entre vehículos en carreteras</w:t>
      </w:r>
      <w:r w:rsidRPr="7ADB5B6E" w:rsidR="6A29BEB5">
        <w:rPr>
          <w:rFonts w:ascii="Arial" w:hAnsi="Arial" w:eastAsia="Calibri" w:cs="Arial"/>
          <w:sz w:val="22"/>
          <w:szCs w:val="22"/>
        </w:rPr>
        <w:t>.</w:t>
      </w:r>
    </w:p>
    <w:p w:rsidRPr="00147542" w:rsidR="4454FC5E" w:rsidP="7ADB5B6E" w:rsidRDefault="4454FC5E" w14:paraId="013A488B" w14:textId="7C684C55">
      <w:pPr>
        <w:jc w:val="both"/>
        <w:rPr>
          <w:rFonts w:ascii="Arial" w:hAnsi="Arial" w:eastAsia="Calibri" w:cs="Arial"/>
          <w:sz w:val="22"/>
          <w:szCs w:val="22"/>
        </w:rPr>
      </w:pPr>
      <w:r w:rsidRPr="7ADB5B6E" w:rsidR="4454FC5E">
        <w:rPr>
          <w:rFonts w:ascii="Arial" w:hAnsi="Arial" w:eastAsia="Calibri" w:cs="Arial"/>
          <w:sz w:val="22"/>
          <w:szCs w:val="22"/>
        </w:rPr>
        <w:t xml:space="preserve">Es por ello </w:t>
      </w:r>
      <w:bookmarkStart w:name="_Int_PQ9rcWHO" w:id="1"/>
      <w:r w:rsidRPr="7ADB5B6E" w:rsidR="4454FC5E">
        <w:rPr>
          <w:rFonts w:ascii="Arial" w:hAnsi="Arial" w:eastAsia="Calibri" w:cs="Arial"/>
          <w:sz w:val="22"/>
          <w:szCs w:val="22"/>
        </w:rPr>
        <w:t>que</w:t>
      </w:r>
      <w:bookmarkEnd w:id="1"/>
      <w:r w:rsidRPr="7ADB5B6E" w:rsidR="4454FC5E">
        <w:rPr>
          <w:rFonts w:ascii="Arial" w:hAnsi="Arial" w:eastAsia="Calibri" w:cs="Arial"/>
          <w:sz w:val="22"/>
          <w:szCs w:val="22"/>
        </w:rPr>
        <w:t xml:space="preserve"> </w:t>
      </w:r>
      <w:r w:rsidRPr="7ADB5B6E" w:rsidR="6847FD42">
        <w:rPr>
          <w:rFonts w:ascii="Arial" w:hAnsi="Arial" w:eastAsia="Calibri" w:cs="Arial"/>
          <w:sz w:val="22"/>
          <w:szCs w:val="22"/>
        </w:rPr>
        <w:t>mantener</w:t>
      </w:r>
      <w:r w:rsidRPr="7ADB5B6E" w:rsidR="4454FC5E">
        <w:rPr>
          <w:rFonts w:ascii="Arial" w:hAnsi="Arial" w:eastAsia="Calibri" w:cs="Arial"/>
          <w:sz w:val="22"/>
          <w:szCs w:val="22"/>
        </w:rPr>
        <w:t xml:space="preserve"> esta alianza entre </w:t>
      </w:r>
      <w:r w:rsidRPr="7ADB5B6E" w:rsidR="4454FC5E">
        <w:rPr>
          <w:rFonts w:ascii="Arial" w:hAnsi="Arial" w:eastAsia="Calibri" w:cs="Arial"/>
          <w:sz w:val="22"/>
          <w:szCs w:val="22"/>
        </w:rPr>
        <w:t>Quálitas</w:t>
      </w:r>
      <w:r w:rsidRPr="7ADB5B6E" w:rsidR="4454FC5E">
        <w:rPr>
          <w:rFonts w:ascii="Arial" w:hAnsi="Arial" w:eastAsia="Calibri" w:cs="Arial"/>
          <w:sz w:val="22"/>
          <w:szCs w:val="22"/>
        </w:rPr>
        <w:t xml:space="preserve"> y </w:t>
      </w:r>
      <w:r w:rsidRPr="7ADB5B6E" w:rsidR="4454FC5E">
        <w:rPr>
          <w:rFonts w:ascii="Arial" w:hAnsi="Arial" w:eastAsia="Calibri" w:cs="Arial"/>
          <w:sz w:val="22"/>
          <w:szCs w:val="22"/>
        </w:rPr>
        <w:t>Kid</w:t>
      </w:r>
      <w:r w:rsidRPr="7ADB5B6E" w:rsidR="10BB9AA9">
        <w:rPr>
          <w:rFonts w:ascii="Arial" w:hAnsi="Arial" w:eastAsia="Calibri" w:cs="Arial"/>
          <w:sz w:val="22"/>
          <w:szCs w:val="22"/>
        </w:rPr>
        <w:t>Z</w:t>
      </w:r>
      <w:r w:rsidRPr="7ADB5B6E" w:rsidR="4454FC5E">
        <w:rPr>
          <w:rFonts w:ascii="Arial" w:hAnsi="Arial" w:eastAsia="Calibri" w:cs="Arial"/>
          <w:sz w:val="22"/>
          <w:szCs w:val="22"/>
        </w:rPr>
        <w:t>ania</w:t>
      </w:r>
      <w:r w:rsidRPr="7ADB5B6E" w:rsidR="4454FC5E">
        <w:rPr>
          <w:rFonts w:ascii="Arial" w:hAnsi="Arial" w:eastAsia="Calibri" w:cs="Arial"/>
          <w:sz w:val="22"/>
          <w:szCs w:val="22"/>
        </w:rPr>
        <w:t xml:space="preserve"> representa un paso importante hacia </w:t>
      </w:r>
      <w:r w:rsidRPr="7ADB5B6E" w:rsidR="4454FC5E">
        <w:rPr>
          <w:rFonts w:ascii="Arial" w:hAnsi="Arial" w:eastAsia="Calibri" w:cs="Arial"/>
          <w:b w:val="1"/>
          <w:bCs w:val="1"/>
          <w:sz w:val="22"/>
          <w:szCs w:val="22"/>
        </w:rPr>
        <w:t>un futuro con más conciencia y responsabilidad al volante</w:t>
      </w:r>
      <w:r w:rsidRPr="7ADB5B6E" w:rsidR="4454FC5E">
        <w:rPr>
          <w:rFonts w:ascii="Arial" w:hAnsi="Arial" w:eastAsia="Calibri" w:cs="Arial"/>
          <w:sz w:val="22"/>
          <w:szCs w:val="22"/>
        </w:rPr>
        <w:t xml:space="preserve">, fortaleciendo la visión de ambas instituciones para mejorar la calidad de vida de las familias y de la sociedad en su conjunto. </w:t>
      </w:r>
    </w:p>
    <w:p w:rsidRPr="00147542" w:rsidR="551B05D6" w:rsidP="7ADB5B6E" w:rsidRDefault="551B05D6" w14:paraId="3B4F702E" w14:textId="055374BB">
      <w:pPr>
        <w:jc w:val="both"/>
        <w:rPr>
          <w:rFonts w:ascii="Arial" w:hAnsi="Arial" w:eastAsia="Calibri" w:cs="Arial"/>
          <w:sz w:val="22"/>
          <w:szCs w:val="22"/>
        </w:rPr>
      </w:pPr>
      <w:r w:rsidRPr="7ADB5B6E" w:rsidR="551B05D6">
        <w:rPr>
          <w:rFonts w:ascii="Arial" w:hAnsi="Arial" w:eastAsia="Calibri" w:cs="Arial"/>
          <w:sz w:val="22"/>
          <w:szCs w:val="22"/>
        </w:rPr>
        <w:t xml:space="preserve">El impulso </w:t>
      </w:r>
      <w:r w:rsidRPr="7ADB5B6E" w:rsidR="1FD3AA2C">
        <w:rPr>
          <w:rFonts w:ascii="Arial" w:hAnsi="Arial" w:eastAsia="Calibri" w:cs="Arial"/>
          <w:sz w:val="22"/>
          <w:szCs w:val="22"/>
        </w:rPr>
        <w:t>de</w:t>
      </w:r>
      <w:r w:rsidRPr="7ADB5B6E" w:rsidR="551B05D6">
        <w:rPr>
          <w:rFonts w:ascii="Arial" w:hAnsi="Arial" w:eastAsia="Calibri" w:cs="Arial"/>
          <w:sz w:val="22"/>
          <w:szCs w:val="22"/>
        </w:rPr>
        <w:t xml:space="preserve"> </w:t>
      </w:r>
      <w:r w:rsidRPr="7ADB5B6E" w:rsidR="78D7053B">
        <w:rPr>
          <w:rFonts w:ascii="Arial" w:hAnsi="Arial" w:eastAsia="Calibri" w:cs="Arial"/>
          <w:sz w:val="22"/>
          <w:szCs w:val="22"/>
        </w:rPr>
        <w:t>es</w:t>
      </w:r>
      <w:r w:rsidRPr="7ADB5B6E" w:rsidR="5AB6281E">
        <w:rPr>
          <w:rFonts w:ascii="Arial" w:hAnsi="Arial" w:eastAsia="Calibri" w:cs="Arial"/>
          <w:sz w:val="22"/>
          <w:szCs w:val="22"/>
        </w:rPr>
        <w:t>os</w:t>
      </w:r>
      <w:r w:rsidRPr="7ADB5B6E" w:rsidR="78D7053B">
        <w:rPr>
          <w:rFonts w:ascii="Arial" w:hAnsi="Arial" w:eastAsia="Calibri" w:cs="Arial"/>
          <w:sz w:val="22"/>
          <w:szCs w:val="22"/>
        </w:rPr>
        <w:t xml:space="preserve"> </w:t>
      </w:r>
      <w:r w:rsidRPr="7ADB5B6E" w:rsidR="551B05D6">
        <w:rPr>
          <w:rFonts w:ascii="Arial" w:hAnsi="Arial" w:eastAsia="Calibri" w:cs="Arial"/>
          <w:sz w:val="22"/>
          <w:szCs w:val="22"/>
        </w:rPr>
        <w:t xml:space="preserve">valores se extiende también a </w:t>
      </w:r>
      <w:r w:rsidRPr="7ADB5B6E" w:rsidR="551B05D6">
        <w:rPr>
          <w:rFonts w:ascii="Arial" w:hAnsi="Arial" w:eastAsia="Calibri" w:cs="Arial"/>
          <w:b w:val="1"/>
          <w:bCs w:val="1"/>
          <w:sz w:val="22"/>
          <w:szCs w:val="22"/>
        </w:rPr>
        <w:t xml:space="preserve">los colaboradores de </w:t>
      </w:r>
      <w:r w:rsidRPr="7ADB5B6E" w:rsidR="551B05D6">
        <w:rPr>
          <w:rFonts w:ascii="Arial" w:hAnsi="Arial" w:eastAsia="Calibri" w:cs="Arial"/>
          <w:b w:val="1"/>
          <w:bCs w:val="1"/>
          <w:sz w:val="22"/>
          <w:szCs w:val="22"/>
        </w:rPr>
        <w:t>Quálitas</w:t>
      </w:r>
      <w:r w:rsidRPr="7ADB5B6E" w:rsidR="551B05D6">
        <w:rPr>
          <w:rFonts w:ascii="Arial" w:hAnsi="Arial" w:eastAsia="Calibri" w:cs="Arial"/>
          <w:sz w:val="22"/>
          <w:szCs w:val="22"/>
        </w:rPr>
        <w:t xml:space="preserve"> que se suman a las actividades, quienes </w:t>
      </w:r>
      <w:r w:rsidRPr="7ADB5B6E" w:rsidR="5D3330FA">
        <w:rPr>
          <w:rFonts w:ascii="Arial" w:hAnsi="Arial" w:eastAsia="Calibri" w:cs="Arial"/>
          <w:sz w:val="22"/>
          <w:szCs w:val="22"/>
        </w:rPr>
        <w:t>reciben</w:t>
      </w:r>
      <w:r w:rsidRPr="7ADB5B6E" w:rsidR="551B05D6">
        <w:rPr>
          <w:rFonts w:ascii="Arial" w:hAnsi="Arial" w:eastAsia="Calibri" w:cs="Arial"/>
          <w:sz w:val="22"/>
          <w:szCs w:val="22"/>
        </w:rPr>
        <w:t xml:space="preserve"> beneficios </w:t>
      </w:r>
      <w:r w:rsidRPr="7ADB5B6E" w:rsidR="18C3F1ED">
        <w:rPr>
          <w:rFonts w:ascii="Arial" w:hAnsi="Arial" w:eastAsia="Calibri" w:cs="Arial"/>
          <w:sz w:val="22"/>
          <w:szCs w:val="22"/>
        </w:rPr>
        <w:t xml:space="preserve">como descuentos en las entradas de </w:t>
      </w:r>
      <w:r w:rsidRPr="7ADB5B6E" w:rsidR="18C3F1ED">
        <w:rPr>
          <w:rFonts w:ascii="Arial" w:hAnsi="Arial" w:eastAsia="Calibri" w:cs="Arial"/>
          <w:sz w:val="22"/>
          <w:szCs w:val="22"/>
        </w:rPr>
        <w:t>KidZania</w:t>
      </w:r>
      <w:r w:rsidRPr="7ADB5B6E" w:rsidR="18C3F1ED">
        <w:rPr>
          <w:rFonts w:ascii="Arial" w:hAnsi="Arial" w:eastAsia="Calibri" w:cs="Arial"/>
          <w:sz w:val="22"/>
          <w:szCs w:val="22"/>
        </w:rPr>
        <w:t>, fiestas de cumpleaños, noches con amigos y campamentos de verano</w:t>
      </w:r>
      <w:r w:rsidRPr="7ADB5B6E" w:rsidR="551B05D6">
        <w:rPr>
          <w:rFonts w:ascii="Arial" w:hAnsi="Arial" w:eastAsia="Calibri" w:cs="Arial"/>
          <w:sz w:val="22"/>
          <w:szCs w:val="22"/>
        </w:rPr>
        <w:t xml:space="preserve">. Estas acciones refuerzan el espíritu de la aseguradora por </w:t>
      </w:r>
      <w:r w:rsidRPr="7ADB5B6E" w:rsidR="551B05D6">
        <w:rPr>
          <w:rFonts w:ascii="Arial" w:hAnsi="Arial" w:eastAsia="Calibri" w:cs="Arial"/>
          <w:b w:val="1"/>
          <w:bCs w:val="1"/>
          <w:sz w:val="22"/>
          <w:szCs w:val="22"/>
        </w:rPr>
        <w:t xml:space="preserve">integrar a toda su comunidad </w:t>
      </w:r>
      <w:r w:rsidRPr="7ADB5B6E" w:rsidR="551B05D6">
        <w:rPr>
          <w:rFonts w:ascii="Arial" w:hAnsi="Arial" w:eastAsia="Calibri" w:cs="Arial"/>
          <w:sz w:val="22"/>
          <w:szCs w:val="22"/>
        </w:rPr>
        <w:t>en la cultura de la prevención.</w:t>
      </w:r>
    </w:p>
    <w:p w:rsidRPr="00147542" w:rsidR="1DD5982B" w:rsidP="7ADB5B6E" w:rsidRDefault="1DD5982B" w14:paraId="7712F787" w14:textId="3A6E5EB5" w14:noSpellErr="1">
      <w:pPr>
        <w:jc w:val="both"/>
        <w:rPr>
          <w:rFonts w:ascii="Arial" w:hAnsi="Arial" w:eastAsia="Calibri" w:cs="Arial"/>
          <w:sz w:val="22"/>
          <w:szCs w:val="22"/>
        </w:rPr>
      </w:pPr>
      <w:r w:rsidRPr="7ADB5B6E" w:rsidR="1DD5982B">
        <w:rPr>
          <w:rFonts w:ascii="Arial" w:hAnsi="Arial" w:eastAsia="Calibri" w:cs="Arial"/>
          <w:sz w:val="22"/>
          <w:szCs w:val="22"/>
        </w:rPr>
        <w:t>“</w:t>
      </w:r>
      <w:r w:rsidRPr="7ADB5B6E" w:rsidR="1DD5982B">
        <w:rPr>
          <w:rFonts w:ascii="Arial" w:hAnsi="Arial" w:eastAsia="Calibri" w:cs="Arial"/>
          <w:i w:val="1"/>
          <w:iCs w:val="1"/>
          <w:sz w:val="22"/>
          <w:szCs w:val="22"/>
        </w:rPr>
        <w:t>Nuestro objetivo es construir una nueva generación de conductores responsables y conscientes de los riesgos en la</w:t>
      </w:r>
      <w:r w:rsidRPr="7ADB5B6E" w:rsidR="5743658C">
        <w:rPr>
          <w:rFonts w:ascii="Arial" w:hAnsi="Arial" w:eastAsia="Calibri" w:cs="Arial"/>
          <w:i w:val="1"/>
          <w:iCs w:val="1"/>
          <w:sz w:val="22"/>
          <w:szCs w:val="22"/>
        </w:rPr>
        <w:t>s</w:t>
      </w:r>
      <w:r w:rsidRPr="7ADB5B6E" w:rsidR="1DD5982B">
        <w:rPr>
          <w:rFonts w:ascii="Arial" w:hAnsi="Arial" w:eastAsia="Calibri" w:cs="Arial"/>
          <w:i w:val="1"/>
          <w:iCs w:val="1"/>
          <w:sz w:val="22"/>
          <w:szCs w:val="22"/>
        </w:rPr>
        <w:t xml:space="preserve"> vialidad</w:t>
      </w:r>
      <w:r w:rsidRPr="7ADB5B6E" w:rsidR="5743658C">
        <w:rPr>
          <w:rFonts w:ascii="Arial" w:hAnsi="Arial" w:eastAsia="Calibri" w:cs="Arial"/>
          <w:i w:val="1"/>
          <w:iCs w:val="1"/>
          <w:sz w:val="22"/>
          <w:szCs w:val="22"/>
        </w:rPr>
        <w:t>es</w:t>
      </w:r>
      <w:r w:rsidRPr="7ADB5B6E" w:rsidR="1DD5982B">
        <w:rPr>
          <w:rFonts w:ascii="Arial" w:hAnsi="Arial" w:eastAsia="Calibri" w:cs="Arial"/>
          <w:i w:val="1"/>
          <w:iCs w:val="1"/>
          <w:sz w:val="22"/>
          <w:szCs w:val="22"/>
        </w:rPr>
        <w:t xml:space="preserve">. Estamos convencidos de que </w:t>
      </w:r>
      <w:r w:rsidRPr="7ADB5B6E" w:rsidR="1C2A3B24">
        <w:rPr>
          <w:rFonts w:ascii="Arial" w:hAnsi="Arial" w:eastAsia="Calibri" w:cs="Arial"/>
          <w:b w:val="1"/>
          <w:bCs w:val="1"/>
          <w:i w:val="1"/>
          <w:iCs w:val="1"/>
          <w:sz w:val="22"/>
          <w:szCs w:val="22"/>
        </w:rPr>
        <w:t>llevar</w:t>
      </w:r>
      <w:r w:rsidRPr="7ADB5B6E" w:rsidR="1DD5982B">
        <w:rPr>
          <w:rFonts w:ascii="Arial" w:hAnsi="Arial" w:eastAsia="Calibri" w:cs="Arial"/>
          <w:b w:val="1"/>
          <w:bCs w:val="1"/>
          <w:i w:val="1"/>
          <w:iCs w:val="1"/>
          <w:sz w:val="22"/>
          <w:szCs w:val="22"/>
        </w:rPr>
        <w:t xml:space="preserve"> la cultura del seguro </w:t>
      </w:r>
      <w:r w:rsidRPr="7ADB5B6E" w:rsidR="66282588">
        <w:rPr>
          <w:rFonts w:ascii="Arial" w:hAnsi="Arial" w:eastAsia="Calibri" w:cs="Arial"/>
          <w:b w:val="1"/>
          <w:bCs w:val="1"/>
          <w:i w:val="1"/>
          <w:iCs w:val="1"/>
          <w:sz w:val="22"/>
          <w:szCs w:val="22"/>
        </w:rPr>
        <w:t>a</w:t>
      </w:r>
      <w:r w:rsidRPr="7ADB5B6E" w:rsidR="1DD5982B">
        <w:rPr>
          <w:rFonts w:ascii="Arial" w:hAnsi="Arial" w:eastAsia="Calibri" w:cs="Arial"/>
          <w:b w:val="1"/>
          <w:bCs w:val="1"/>
          <w:i w:val="1"/>
          <w:iCs w:val="1"/>
          <w:sz w:val="22"/>
          <w:szCs w:val="22"/>
        </w:rPr>
        <w:t xml:space="preserve"> los más pequeños es clave </w:t>
      </w:r>
      <w:r w:rsidRPr="7ADB5B6E" w:rsidR="1DD5982B">
        <w:rPr>
          <w:rFonts w:ascii="Arial" w:hAnsi="Arial" w:eastAsia="Calibri" w:cs="Arial"/>
          <w:i w:val="1"/>
          <w:iCs w:val="1"/>
          <w:sz w:val="22"/>
          <w:szCs w:val="22"/>
        </w:rPr>
        <w:t>para que, cuando crezcan, comprendan la relevancia de la prevención y tomen decisiones que protejan sus vidas y las de los demás</w:t>
      </w:r>
      <w:r w:rsidRPr="7ADB5B6E" w:rsidR="1DD5982B">
        <w:rPr>
          <w:rFonts w:ascii="Arial" w:hAnsi="Arial" w:eastAsia="Calibri" w:cs="Arial"/>
          <w:sz w:val="22"/>
          <w:szCs w:val="22"/>
        </w:rPr>
        <w:t>”; concluyó el Ing. José Antonio Correa Etchegaray.</w:t>
      </w:r>
    </w:p>
    <w:p w:rsidRPr="00147542" w:rsidR="07931282" w:rsidP="7ADB5B6E" w:rsidRDefault="07931282" w14:paraId="41E43125" w14:textId="65A6EAC5" w14:noSpellErr="1">
      <w:pPr>
        <w:jc w:val="both"/>
        <w:rPr>
          <w:rFonts w:ascii="Arial" w:hAnsi="Arial" w:eastAsia="Calibri" w:cs="Arial"/>
          <w:b w:val="1"/>
          <w:bCs w:val="1"/>
          <w:sz w:val="22"/>
          <w:szCs w:val="22"/>
        </w:rPr>
      </w:pPr>
      <w:r w:rsidRPr="7ADB5B6E" w:rsidR="07931282">
        <w:rPr>
          <w:rFonts w:ascii="Arial" w:hAnsi="Arial" w:eastAsia="Calibri" w:cs="Arial"/>
          <w:b w:val="1"/>
          <w:bCs w:val="1"/>
          <w:sz w:val="22"/>
          <w:szCs w:val="22"/>
        </w:rPr>
        <w:t xml:space="preserve">Por un fomento constante de la seguridad vial </w:t>
      </w:r>
    </w:p>
    <w:p w:rsidRPr="00147542" w:rsidR="5B3B602A" w:rsidP="7ADB5B6E" w:rsidRDefault="5B3B602A" w14:paraId="63AF38E3" w14:textId="5AB353F6">
      <w:pPr>
        <w:jc w:val="both"/>
        <w:rPr>
          <w:rFonts w:ascii="Arial" w:hAnsi="Arial" w:eastAsia="Calibri" w:cs="Arial"/>
          <w:sz w:val="22"/>
          <w:szCs w:val="22"/>
        </w:rPr>
      </w:pPr>
      <w:r w:rsidRPr="7ADB5B6E" w:rsidR="5B3B602A">
        <w:rPr>
          <w:rFonts w:ascii="Arial" w:hAnsi="Arial" w:eastAsia="Calibri" w:cs="Arial"/>
          <w:sz w:val="22"/>
          <w:szCs w:val="22"/>
        </w:rPr>
        <w:t xml:space="preserve">Al celebrar este primer año de logros, </w:t>
      </w:r>
      <w:r w:rsidRPr="7ADB5B6E" w:rsidR="5B3B602A">
        <w:rPr>
          <w:rFonts w:ascii="Arial" w:hAnsi="Arial" w:eastAsia="Calibri" w:cs="Arial"/>
          <w:sz w:val="22"/>
          <w:szCs w:val="22"/>
        </w:rPr>
        <w:t>Quálitas</w:t>
      </w:r>
      <w:r w:rsidRPr="7ADB5B6E" w:rsidR="5B3B602A">
        <w:rPr>
          <w:rFonts w:ascii="Arial" w:hAnsi="Arial" w:eastAsia="Calibri" w:cs="Arial"/>
          <w:sz w:val="22"/>
          <w:szCs w:val="22"/>
        </w:rPr>
        <w:t xml:space="preserve"> extiende un </w:t>
      </w:r>
      <w:r w:rsidRPr="7ADB5B6E" w:rsidR="5B3B602A">
        <w:rPr>
          <w:rFonts w:ascii="Arial" w:hAnsi="Arial" w:eastAsia="Calibri" w:cs="Arial"/>
          <w:b w:val="1"/>
          <w:bCs w:val="1"/>
          <w:sz w:val="22"/>
          <w:szCs w:val="22"/>
        </w:rPr>
        <w:t>llamado a la acción</w:t>
      </w:r>
      <w:r w:rsidRPr="7ADB5B6E" w:rsidR="5B3B602A">
        <w:rPr>
          <w:rFonts w:ascii="Arial" w:hAnsi="Arial" w:eastAsia="Calibri" w:cs="Arial"/>
          <w:sz w:val="22"/>
          <w:szCs w:val="22"/>
        </w:rPr>
        <w:t xml:space="preserve"> </w:t>
      </w:r>
      <w:r w:rsidRPr="7ADB5B6E" w:rsidR="485F558E">
        <w:rPr>
          <w:rFonts w:ascii="Arial" w:hAnsi="Arial" w:eastAsia="Calibri" w:cs="Arial"/>
          <w:sz w:val="22"/>
          <w:szCs w:val="22"/>
        </w:rPr>
        <w:t>par</w:t>
      </w:r>
      <w:r w:rsidRPr="7ADB5B6E" w:rsidR="5B3B602A">
        <w:rPr>
          <w:rFonts w:ascii="Arial" w:hAnsi="Arial" w:eastAsia="Calibri" w:cs="Arial"/>
          <w:sz w:val="22"/>
          <w:szCs w:val="22"/>
        </w:rPr>
        <w:t xml:space="preserve">a la </w:t>
      </w:r>
      <w:r w:rsidRPr="7ADB5B6E" w:rsidR="7ED4DA87">
        <w:rPr>
          <w:rFonts w:ascii="Arial" w:hAnsi="Arial" w:eastAsia="Calibri" w:cs="Arial"/>
          <w:sz w:val="22"/>
          <w:szCs w:val="22"/>
        </w:rPr>
        <w:t>población</w:t>
      </w:r>
      <w:r w:rsidRPr="7ADB5B6E" w:rsidR="5B3B602A">
        <w:rPr>
          <w:rFonts w:ascii="Arial" w:hAnsi="Arial" w:eastAsia="Calibri" w:cs="Arial"/>
          <w:sz w:val="22"/>
          <w:szCs w:val="22"/>
        </w:rPr>
        <w:t xml:space="preserve"> en general: reflexionar sobre la educación vial como una </w:t>
      </w:r>
      <w:r w:rsidRPr="7ADB5B6E" w:rsidR="5B3B602A">
        <w:rPr>
          <w:rFonts w:ascii="Arial" w:hAnsi="Arial" w:eastAsia="Calibri" w:cs="Arial"/>
          <w:b w:val="1"/>
          <w:bCs w:val="1"/>
          <w:sz w:val="22"/>
          <w:szCs w:val="22"/>
        </w:rPr>
        <w:t xml:space="preserve">herramienta preventiva fundamental y </w:t>
      </w:r>
      <w:r w:rsidRPr="7ADB5B6E" w:rsidR="5B3B602A">
        <w:rPr>
          <w:rFonts w:ascii="Arial" w:hAnsi="Arial" w:eastAsia="Calibri" w:cs="Arial"/>
          <w:b w:val="1"/>
          <w:bCs w:val="1"/>
          <w:sz w:val="22"/>
          <w:szCs w:val="22"/>
        </w:rPr>
        <w:t>un motor de transformación social</w:t>
      </w:r>
      <w:r w:rsidRPr="7ADB5B6E" w:rsidR="5B3B602A">
        <w:rPr>
          <w:rFonts w:ascii="Arial" w:hAnsi="Arial" w:eastAsia="Calibri" w:cs="Arial"/>
          <w:sz w:val="22"/>
          <w:szCs w:val="22"/>
        </w:rPr>
        <w:t xml:space="preserve">. En la lógica de que este tipo de iniciativas demuestran </w:t>
      </w:r>
      <w:r w:rsidRPr="7ADB5B6E" w:rsidR="26C9267B">
        <w:rPr>
          <w:rFonts w:ascii="Arial" w:hAnsi="Arial" w:eastAsia="Calibri" w:cs="Arial"/>
          <w:sz w:val="22"/>
          <w:szCs w:val="22"/>
        </w:rPr>
        <w:t>cómo el</w:t>
      </w:r>
      <w:r w:rsidRPr="7ADB5B6E" w:rsidR="5B3B602A">
        <w:rPr>
          <w:rFonts w:ascii="Arial" w:hAnsi="Arial" w:eastAsia="Calibri" w:cs="Arial"/>
          <w:sz w:val="22"/>
          <w:szCs w:val="22"/>
        </w:rPr>
        <w:t xml:space="preserve"> inculcar hábitos y conciencia</w:t>
      </w:r>
      <w:r w:rsidRPr="7ADB5B6E" w:rsidR="386BE5CC">
        <w:rPr>
          <w:rFonts w:ascii="Arial" w:hAnsi="Arial" w:eastAsia="Calibri" w:cs="Arial"/>
          <w:sz w:val="22"/>
          <w:szCs w:val="22"/>
        </w:rPr>
        <w:t>,</w:t>
      </w:r>
      <w:r w:rsidRPr="7ADB5B6E" w:rsidR="5B3B602A">
        <w:rPr>
          <w:rFonts w:ascii="Arial" w:hAnsi="Arial" w:eastAsia="Calibri" w:cs="Arial"/>
          <w:sz w:val="22"/>
          <w:szCs w:val="22"/>
        </w:rPr>
        <w:t xml:space="preserve"> desde la infancia</w:t>
      </w:r>
      <w:r w:rsidRPr="7ADB5B6E" w:rsidR="14D795C2">
        <w:rPr>
          <w:rFonts w:ascii="Arial" w:hAnsi="Arial" w:eastAsia="Calibri" w:cs="Arial"/>
          <w:sz w:val="22"/>
          <w:szCs w:val="22"/>
        </w:rPr>
        <w:t>,</w:t>
      </w:r>
      <w:r w:rsidRPr="7ADB5B6E" w:rsidR="5B3B602A">
        <w:rPr>
          <w:rFonts w:ascii="Arial" w:hAnsi="Arial" w:eastAsia="Calibri" w:cs="Arial"/>
          <w:sz w:val="22"/>
          <w:szCs w:val="22"/>
        </w:rPr>
        <w:t xml:space="preserve"> puede tener </w:t>
      </w:r>
      <w:r w:rsidRPr="7ADB5B6E" w:rsidR="5B3B602A">
        <w:rPr>
          <w:rFonts w:ascii="Arial" w:hAnsi="Arial" w:eastAsia="Calibri" w:cs="Arial"/>
          <w:b w:val="1"/>
          <w:bCs w:val="1"/>
          <w:sz w:val="22"/>
          <w:szCs w:val="22"/>
        </w:rPr>
        <w:t xml:space="preserve">un efecto multiplicador </w:t>
      </w:r>
      <w:r w:rsidRPr="7ADB5B6E" w:rsidR="5B3B602A">
        <w:rPr>
          <w:rFonts w:ascii="Arial" w:hAnsi="Arial" w:eastAsia="Calibri" w:cs="Arial"/>
          <w:sz w:val="22"/>
          <w:szCs w:val="22"/>
        </w:rPr>
        <w:t>en la seguridad de nuestras calles a futuro.</w:t>
      </w:r>
    </w:p>
    <w:p w:rsidRPr="00147542" w:rsidR="2DAF411F" w:rsidP="2DAF411F" w:rsidRDefault="2DAF411F" w14:paraId="50D7AF16" w14:textId="662AF8BD">
      <w:pPr>
        <w:jc w:val="both"/>
        <w:rPr>
          <w:rFonts w:ascii="Arial" w:hAnsi="Arial" w:eastAsia="Calibri" w:cs="Arial"/>
        </w:rPr>
      </w:pPr>
    </w:p>
    <w:p w:rsidRPr="00147542" w:rsidR="6189082D" w:rsidP="7ADB5B6E" w:rsidRDefault="6189082D" w14:paraId="39F00A8D" w14:textId="4CB82FFD">
      <w:pPr>
        <w:spacing w:after="0" w:line="276" w:lineRule="auto"/>
        <w:jc w:val="both"/>
        <w:rPr>
          <w:rFonts w:ascii="Arial" w:hAnsi="Arial" w:eastAsia="Helvetica" w:cs="Arial"/>
          <w:color w:val="000000" w:themeColor="text1"/>
          <w:sz w:val="20"/>
          <w:szCs w:val="20"/>
        </w:rPr>
      </w:pPr>
      <w:r w:rsidRPr="7ADB5B6E" w:rsidR="6189082D">
        <w:rPr>
          <w:rFonts w:ascii="Arial" w:hAnsi="Arial" w:eastAsia="Helvetica" w:cs="Arial"/>
          <w:b w:val="1"/>
          <w:bCs w:val="1"/>
          <w:color w:val="000000" w:themeColor="text1" w:themeTint="FF" w:themeShade="FF"/>
          <w:sz w:val="20"/>
          <w:szCs w:val="20"/>
          <w:lang w:val="es-MX"/>
        </w:rPr>
        <w:t xml:space="preserve">Acerca de </w:t>
      </w:r>
      <w:r w:rsidRPr="7ADB5B6E" w:rsidR="6189082D">
        <w:rPr>
          <w:rFonts w:ascii="Arial" w:hAnsi="Arial" w:eastAsia="Helvetica" w:cs="Arial"/>
          <w:b w:val="1"/>
          <w:bCs w:val="1"/>
          <w:color w:val="000000" w:themeColor="text1" w:themeTint="FF" w:themeShade="FF"/>
          <w:sz w:val="20"/>
          <w:szCs w:val="20"/>
          <w:lang w:val="es-MX"/>
        </w:rPr>
        <w:t>Quálitas</w:t>
      </w:r>
    </w:p>
    <w:p w:rsidRPr="00147542" w:rsidR="6189082D" w:rsidP="7ADB5B6E" w:rsidRDefault="6189082D" w14:paraId="4CDB85C6" w14:textId="0580FCE0">
      <w:pPr>
        <w:jc w:val="both"/>
        <w:rPr>
          <w:rFonts w:ascii="Arial" w:hAnsi="Arial" w:eastAsia="Helvetica" w:cs="Arial"/>
          <w:color w:val="1155CC"/>
          <w:sz w:val="20"/>
          <w:szCs w:val="20"/>
        </w:rPr>
      </w:pPr>
      <w:r w:rsidRPr="7ADB5B6E" w:rsidR="6189082D">
        <w:rPr>
          <w:rFonts w:ascii="Arial" w:hAnsi="Arial" w:eastAsia="Helvetica" w:cs="Arial"/>
          <w:color w:val="000000" w:themeColor="text1" w:themeTint="FF" w:themeShade="FF"/>
          <w:sz w:val="20"/>
          <w:szCs w:val="20"/>
          <w:lang w:val="es-MX"/>
        </w:rPr>
        <w:t xml:space="preserve">Con 31 años de experiencia y especialización, </w:t>
      </w:r>
      <w:r w:rsidRPr="7ADB5B6E" w:rsidR="6189082D">
        <w:rPr>
          <w:rFonts w:ascii="Arial" w:hAnsi="Arial" w:eastAsia="Helvetica" w:cs="Arial"/>
          <w:color w:val="000000" w:themeColor="text1" w:themeTint="FF" w:themeShade="FF"/>
          <w:sz w:val="20"/>
          <w:szCs w:val="20"/>
          <w:lang w:val="es-MX"/>
        </w:rPr>
        <w:t>Quálitas</w:t>
      </w:r>
      <w:r w:rsidRPr="7ADB5B6E" w:rsidR="6189082D">
        <w:rPr>
          <w:rFonts w:ascii="Arial" w:hAnsi="Arial" w:eastAsia="Helvetica" w:cs="Arial"/>
          <w:color w:val="000000" w:themeColor="text1" w:themeTint="FF" w:themeShade="FF"/>
          <w:sz w:val="20"/>
          <w:szCs w:val="20"/>
          <w:lang w:val="es-MX"/>
        </w:rPr>
        <w:t xml:space="preserve"> es la aseguradora vehicular líder en México desde 2007, Cuenta con la red de cobertura más grande del país y presencia a nivel internacional en Estados Unidos, El Salvador, Costa Rica, Perú y Colombia. La solidez de su modelo de negocio y excelencia en el servicio, hacen de la compañía un referente en el sector y una opción confiable para quienes buscan protección vehicular integral. Tiene diversas certificaciones y reconocimientos, como el de “marca famosa” otorgado por el IMPI, y ocupa el lugar 25 en el ranking Kantar </w:t>
      </w:r>
      <w:r w:rsidRPr="7ADB5B6E" w:rsidR="6189082D">
        <w:rPr>
          <w:rFonts w:ascii="Arial" w:hAnsi="Arial" w:eastAsia="Helvetica" w:cs="Arial"/>
          <w:color w:val="000000" w:themeColor="text1" w:themeTint="FF" w:themeShade="FF"/>
          <w:sz w:val="20"/>
          <w:szCs w:val="20"/>
          <w:lang w:val="es-MX"/>
        </w:rPr>
        <w:t>BrandZ</w:t>
      </w:r>
      <w:r w:rsidRPr="7ADB5B6E" w:rsidR="6189082D">
        <w:rPr>
          <w:rFonts w:ascii="Arial" w:hAnsi="Arial" w:eastAsia="Helvetica" w:cs="Arial"/>
          <w:color w:val="000000" w:themeColor="text1" w:themeTint="FF" w:themeShade="FF"/>
          <w:sz w:val="20"/>
          <w:szCs w:val="20"/>
          <w:lang w:val="es-MX"/>
        </w:rPr>
        <w:t xml:space="preserve"> sobre las marcas más valiosas de México 2025. </w:t>
      </w:r>
      <w:hyperlink r:id="Rbdb43a2ee38f4e1c">
        <w:r w:rsidRPr="7ADB5B6E" w:rsidR="6189082D">
          <w:rPr>
            <w:rStyle w:val="Hipervnculo"/>
            <w:rFonts w:ascii="Arial" w:hAnsi="Arial" w:eastAsia="Helvetica" w:cs="Arial"/>
            <w:sz w:val="20"/>
            <w:szCs w:val="20"/>
            <w:lang w:val="es-MX"/>
          </w:rPr>
          <w:t>www.qualitas.com.mx</w:t>
        </w:r>
      </w:hyperlink>
    </w:p>
    <w:p w:rsidR="2DAF411F" w:rsidP="2DAF411F" w:rsidRDefault="2DAF411F" w14:paraId="172600A1" w14:textId="5013FEE4">
      <w:pPr>
        <w:jc w:val="both"/>
        <w:rPr>
          <w:rFonts w:ascii="Calibri" w:hAnsi="Calibri" w:eastAsia="Calibri" w:cs="Calibri"/>
          <w:sz w:val="20"/>
          <w:szCs w:val="20"/>
        </w:rPr>
      </w:pPr>
    </w:p>
    <w:sectPr w:rsidR="2DAF411F" w:rsidSect="00147542">
      <w:headerReference w:type="default" r:id="rId14"/>
      <w:footerReference w:type="default" r:id="rId15"/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51B1" w:rsidRDefault="00B051B1" w14:paraId="5639A333" w14:textId="77777777">
      <w:pPr>
        <w:spacing w:after="0" w:line="240" w:lineRule="auto"/>
      </w:pPr>
      <w:r>
        <w:separator/>
      </w:r>
    </w:p>
  </w:endnote>
  <w:endnote w:type="continuationSeparator" w:id="0">
    <w:p w:rsidR="00B051B1" w:rsidRDefault="00B051B1" w14:paraId="5BD571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AF411F" w:rsidTr="2DAF411F" w14:paraId="15EF12F6" w14:textId="77777777">
      <w:trPr>
        <w:trHeight w:val="300"/>
      </w:trPr>
      <w:tc>
        <w:tcPr>
          <w:tcW w:w="3005" w:type="dxa"/>
        </w:tcPr>
        <w:p w:rsidR="2DAF411F" w:rsidP="2DAF411F" w:rsidRDefault="2DAF411F" w14:paraId="0FAF0E71" w14:textId="224ADE70">
          <w:pPr>
            <w:pStyle w:val="Encabezado"/>
            <w:ind w:left="-115"/>
          </w:pPr>
        </w:p>
      </w:tc>
      <w:tc>
        <w:tcPr>
          <w:tcW w:w="3005" w:type="dxa"/>
        </w:tcPr>
        <w:p w:rsidR="2DAF411F" w:rsidP="2DAF411F" w:rsidRDefault="2DAF411F" w14:paraId="5485B611" w14:textId="1F2CD56A">
          <w:pPr>
            <w:pStyle w:val="Encabezado"/>
            <w:jc w:val="center"/>
          </w:pPr>
        </w:p>
      </w:tc>
      <w:tc>
        <w:tcPr>
          <w:tcW w:w="3005" w:type="dxa"/>
        </w:tcPr>
        <w:p w:rsidR="2DAF411F" w:rsidP="2DAF411F" w:rsidRDefault="2DAF411F" w14:paraId="7E7B914F" w14:textId="3EDB520D">
          <w:pPr>
            <w:pStyle w:val="Encabezado"/>
            <w:ind w:right="-115"/>
            <w:jc w:val="right"/>
          </w:pPr>
        </w:p>
      </w:tc>
    </w:tr>
  </w:tbl>
  <w:p w:rsidR="2DAF411F" w:rsidP="2DAF411F" w:rsidRDefault="2DAF411F" w14:paraId="0EB87276" w14:textId="78D42B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51B1" w:rsidRDefault="00B051B1" w14:paraId="4BD904E7" w14:textId="77777777">
      <w:pPr>
        <w:spacing w:after="0" w:line="240" w:lineRule="auto"/>
      </w:pPr>
      <w:r>
        <w:separator/>
      </w:r>
    </w:p>
  </w:footnote>
  <w:footnote w:type="continuationSeparator" w:id="0">
    <w:p w:rsidR="00B051B1" w:rsidRDefault="00B051B1" w14:paraId="4AE5869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2DAF411F" w:rsidRDefault="2DAF411F" w14:paraId="2ACCCFE2" w14:textId="061B545C">
    <w:r>
      <w:rPr>
        <w:noProof/>
      </w:rPr>
      <w:drawing>
        <wp:inline distT="0" distB="0" distL="0" distR="0" wp14:anchorId="0A01B7C4" wp14:editId="18A14908">
          <wp:extent cx="1485900" cy="457200"/>
          <wp:effectExtent l="0" t="0" r="0" b="0"/>
          <wp:docPr id="1785283951" name="Imagen 17852839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xYWu4kt" int2:invalidationBookmarkName="" int2:hashCode="oJAWUKVMzkykng" int2:id="TtwxxQxk">
      <int2:state int2:type="AugLoop_Text_Critique" int2:value="Rejected"/>
    </int2:bookmark>
    <int2:bookmark int2:bookmarkName="_Int_UB9rfYsU" int2:invalidationBookmarkName="" int2:hashCode="msnpvIOoDYBGJS" int2:id="Pa5FWQUA">
      <int2:state int2:type="AugLoop_Text_Critique" int2:value="Rejected"/>
    </int2:bookmark>
    <int2:bookmark int2:bookmarkName="_Int_cYF4990C" int2:invalidationBookmarkName="" int2:hashCode="TmfPlba7UO3Nqr" int2:id="AQ1CobjY">
      <int2:state int2:type="AugLoop_Text_Critique" int2:value="Rejected"/>
    </int2:bookmark>
    <int2:bookmark int2:bookmarkName="_Int_yRmPVNno" int2:invalidationBookmarkName="" int2:hashCode="V7XKRZ746ZWtAA" int2:id="9b9vCBvF">
      <int2:state int2:type="AugLoop_Text_Critique" int2:value="Rejected"/>
    </int2:bookmark>
    <int2:bookmark int2:bookmarkName="_Int_PQ9rcWHO" int2:invalidationBookmarkName="" int2:hashCode="V7XKRZ746ZWtAA" int2:id="cIlTHTDm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2B0B"/>
    <w:multiLevelType w:val="hybridMultilevel"/>
    <w:tmpl w:val="9AEA79C0"/>
    <w:lvl w:ilvl="0" w:tplc="5BC0406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7B3660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608E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6CDB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502B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D833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72AB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3C40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9E0F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221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71F406"/>
    <w:rsid w:val="0003227C"/>
    <w:rsid w:val="00054BAF"/>
    <w:rsid w:val="00055FDD"/>
    <w:rsid w:val="00147542"/>
    <w:rsid w:val="001D2D65"/>
    <w:rsid w:val="003831E0"/>
    <w:rsid w:val="004118F5"/>
    <w:rsid w:val="004B7FE1"/>
    <w:rsid w:val="004CDB55"/>
    <w:rsid w:val="004D7F97"/>
    <w:rsid w:val="0053DA4A"/>
    <w:rsid w:val="0059636F"/>
    <w:rsid w:val="005977AD"/>
    <w:rsid w:val="005D3D9F"/>
    <w:rsid w:val="00651565"/>
    <w:rsid w:val="006A07A7"/>
    <w:rsid w:val="006B0D8B"/>
    <w:rsid w:val="006D00D3"/>
    <w:rsid w:val="00715DD1"/>
    <w:rsid w:val="007840A4"/>
    <w:rsid w:val="007C2BB1"/>
    <w:rsid w:val="0081149A"/>
    <w:rsid w:val="00865118"/>
    <w:rsid w:val="008952C1"/>
    <w:rsid w:val="009B79DA"/>
    <w:rsid w:val="00A05B36"/>
    <w:rsid w:val="00A0665C"/>
    <w:rsid w:val="00AC3788"/>
    <w:rsid w:val="00AC4F0B"/>
    <w:rsid w:val="00AE44E1"/>
    <w:rsid w:val="00B051B1"/>
    <w:rsid w:val="00B7D9A7"/>
    <w:rsid w:val="00B976AA"/>
    <w:rsid w:val="00C54805"/>
    <w:rsid w:val="00D22269"/>
    <w:rsid w:val="00D548F4"/>
    <w:rsid w:val="00D67ED8"/>
    <w:rsid w:val="00E00D48"/>
    <w:rsid w:val="02539EFA"/>
    <w:rsid w:val="0346EFF8"/>
    <w:rsid w:val="035D6C69"/>
    <w:rsid w:val="03CBC3C4"/>
    <w:rsid w:val="03D4847F"/>
    <w:rsid w:val="04746085"/>
    <w:rsid w:val="04ADC7D6"/>
    <w:rsid w:val="059E064B"/>
    <w:rsid w:val="0672446C"/>
    <w:rsid w:val="06E01A78"/>
    <w:rsid w:val="070CABE1"/>
    <w:rsid w:val="0768034D"/>
    <w:rsid w:val="07931282"/>
    <w:rsid w:val="0826422D"/>
    <w:rsid w:val="087752DC"/>
    <w:rsid w:val="088E5E9C"/>
    <w:rsid w:val="08E334A2"/>
    <w:rsid w:val="0924C184"/>
    <w:rsid w:val="09CFDCEE"/>
    <w:rsid w:val="0A21A1C2"/>
    <w:rsid w:val="0AB815D1"/>
    <w:rsid w:val="0B5B1E2C"/>
    <w:rsid w:val="0CA070D2"/>
    <w:rsid w:val="0CEE74C7"/>
    <w:rsid w:val="0D156FD3"/>
    <w:rsid w:val="0D59E059"/>
    <w:rsid w:val="0D80FE11"/>
    <w:rsid w:val="0DDA3D2B"/>
    <w:rsid w:val="0E5D19A3"/>
    <w:rsid w:val="0EECD7F1"/>
    <w:rsid w:val="0F0D2361"/>
    <w:rsid w:val="0F606231"/>
    <w:rsid w:val="0F8F59AE"/>
    <w:rsid w:val="0FC19F2F"/>
    <w:rsid w:val="0FD5D429"/>
    <w:rsid w:val="103739F5"/>
    <w:rsid w:val="10647E97"/>
    <w:rsid w:val="10657241"/>
    <w:rsid w:val="1078E796"/>
    <w:rsid w:val="10BB9AA9"/>
    <w:rsid w:val="117544FD"/>
    <w:rsid w:val="11805D1A"/>
    <w:rsid w:val="11ADA4C7"/>
    <w:rsid w:val="11E79DD7"/>
    <w:rsid w:val="12EE5667"/>
    <w:rsid w:val="12FF09D3"/>
    <w:rsid w:val="13B48ECB"/>
    <w:rsid w:val="141AA38D"/>
    <w:rsid w:val="14BE7DF7"/>
    <w:rsid w:val="14D795C2"/>
    <w:rsid w:val="14DED7CC"/>
    <w:rsid w:val="1554F3AC"/>
    <w:rsid w:val="15E06909"/>
    <w:rsid w:val="1652F264"/>
    <w:rsid w:val="165E09D7"/>
    <w:rsid w:val="168EFA9D"/>
    <w:rsid w:val="16997B75"/>
    <w:rsid w:val="170998F0"/>
    <w:rsid w:val="17388453"/>
    <w:rsid w:val="17B718EB"/>
    <w:rsid w:val="180AA021"/>
    <w:rsid w:val="180E77CA"/>
    <w:rsid w:val="184127F0"/>
    <w:rsid w:val="18A779AB"/>
    <w:rsid w:val="18C3F1ED"/>
    <w:rsid w:val="18F7D774"/>
    <w:rsid w:val="198C8EEF"/>
    <w:rsid w:val="19B74A62"/>
    <w:rsid w:val="1A3DE096"/>
    <w:rsid w:val="1AE7649D"/>
    <w:rsid w:val="1B9DA76A"/>
    <w:rsid w:val="1C2A3B24"/>
    <w:rsid w:val="1CE112B6"/>
    <w:rsid w:val="1CF68217"/>
    <w:rsid w:val="1D4ADC7D"/>
    <w:rsid w:val="1D66A3BE"/>
    <w:rsid w:val="1D9D23A3"/>
    <w:rsid w:val="1DCE2DEE"/>
    <w:rsid w:val="1DD5982B"/>
    <w:rsid w:val="1DF51A99"/>
    <w:rsid w:val="1E47E878"/>
    <w:rsid w:val="1EAE310B"/>
    <w:rsid w:val="1F0B186F"/>
    <w:rsid w:val="1F117F05"/>
    <w:rsid w:val="1F854A46"/>
    <w:rsid w:val="1FD3AA2C"/>
    <w:rsid w:val="2049A5CE"/>
    <w:rsid w:val="206DE1FB"/>
    <w:rsid w:val="20C9CD9A"/>
    <w:rsid w:val="20FA03E3"/>
    <w:rsid w:val="215FBA78"/>
    <w:rsid w:val="218D88B6"/>
    <w:rsid w:val="2253379E"/>
    <w:rsid w:val="227A2BE8"/>
    <w:rsid w:val="22ABD14B"/>
    <w:rsid w:val="22AC6B6F"/>
    <w:rsid w:val="230AFF4C"/>
    <w:rsid w:val="23A75FAC"/>
    <w:rsid w:val="23E4721A"/>
    <w:rsid w:val="23FF79D9"/>
    <w:rsid w:val="24269499"/>
    <w:rsid w:val="2430E8F1"/>
    <w:rsid w:val="245F2379"/>
    <w:rsid w:val="248A91DD"/>
    <w:rsid w:val="24DBBAD6"/>
    <w:rsid w:val="24FE39FF"/>
    <w:rsid w:val="2588031B"/>
    <w:rsid w:val="25D7EDA6"/>
    <w:rsid w:val="25F7AC34"/>
    <w:rsid w:val="264CBCC0"/>
    <w:rsid w:val="26573C84"/>
    <w:rsid w:val="266E82AA"/>
    <w:rsid w:val="269407C7"/>
    <w:rsid w:val="269ABC4D"/>
    <w:rsid w:val="269B148A"/>
    <w:rsid w:val="26C9267B"/>
    <w:rsid w:val="26ECA4FF"/>
    <w:rsid w:val="2715AC53"/>
    <w:rsid w:val="27275C4D"/>
    <w:rsid w:val="276F99A4"/>
    <w:rsid w:val="278B47D4"/>
    <w:rsid w:val="27D330AC"/>
    <w:rsid w:val="27FA8306"/>
    <w:rsid w:val="286ED929"/>
    <w:rsid w:val="2871F406"/>
    <w:rsid w:val="287F2AD7"/>
    <w:rsid w:val="28A68421"/>
    <w:rsid w:val="28BD1BC8"/>
    <w:rsid w:val="2903093C"/>
    <w:rsid w:val="2930093C"/>
    <w:rsid w:val="298AA472"/>
    <w:rsid w:val="29C62F27"/>
    <w:rsid w:val="29DDFC2B"/>
    <w:rsid w:val="2A848682"/>
    <w:rsid w:val="2B588856"/>
    <w:rsid w:val="2BBEA5EF"/>
    <w:rsid w:val="2C12034A"/>
    <w:rsid w:val="2CD85F23"/>
    <w:rsid w:val="2D549F2A"/>
    <w:rsid w:val="2D9C1FE8"/>
    <w:rsid w:val="2DAF411F"/>
    <w:rsid w:val="2E216D5D"/>
    <w:rsid w:val="2E26DE92"/>
    <w:rsid w:val="2E4E44B1"/>
    <w:rsid w:val="2E85329F"/>
    <w:rsid w:val="2E95E245"/>
    <w:rsid w:val="2EFE607C"/>
    <w:rsid w:val="2F424054"/>
    <w:rsid w:val="2F62D188"/>
    <w:rsid w:val="2FA25123"/>
    <w:rsid w:val="2FB778FD"/>
    <w:rsid w:val="3010BFF5"/>
    <w:rsid w:val="307E2EF5"/>
    <w:rsid w:val="30BAA0FD"/>
    <w:rsid w:val="30DC5435"/>
    <w:rsid w:val="30E74EEC"/>
    <w:rsid w:val="3118CCEE"/>
    <w:rsid w:val="31663574"/>
    <w:rsid w:val="31836AF8"/>
    <w:rsid w:val="319A3578"/>
    <w:rsid w:val="31A1A2FA"/>
    <w:rsid w:val="31F6B15D"/>
    <w:rsid w:val="3256C422"/>
    <w:rsid w:val="32C6C666"/>
    <w:rsid w:val="32D184E1"/>
    <w:rsid w:val="3344B74F"/>
    <w:rsid w:val="337AC1C4"/>
    <w:rsid w:val="33BE1D6D"/>
    <w:rsid w:val="344D0889"/>
    <w:rsid w:val="348A0DD2"/>
    <w:rsid w:val="34C769BB"/>
    <w:rsid w:val="351385EA"/>
    <w:rsid w:val="35AF70AC"/>
    <w:rsid w:val="35C44276"/>
    <w:rsid w:val="35E332FE"/>
    <w:rsid w:val="3629126C"/>
    <w:rsid w:val="36A3BAAC"/>
    <w:rsid w:val="36FAFD84"/>
    <w:rsid w:val="3763CAC7"/>
    <w:rsid w:val="3768DD67"/>
    <w:rsid w:val="37810254"/>
    <w:rsid w:val="37ED63A4"/>
    <w:rsid w:val="37FCC251"/>
    <w:rsid w:val="38054023"/>
    <w:rsid w:val="386BE5CC"/>
    <w:rsid w:val="38760CA0"/>
    <w:rsid w:val="389696C1"/>
    <w:rsid w:val="38AAB2F3"/>
    <w:rsid w:val="38D053F4"/>
    <w:rsid w:val="38D96872"/>
    <w:rsid w:val="38D9F378"/>
    <w:rsid w:val="38F90A65"/>
    <w:rsid w:val="391FA739"/>
    <w:rsid w:val="394F0E5B"/>
    <w:rsid w:val="397EA84D"/>
    <w:rsid w:val="3A626849"/>
    <w:rsid w:val="3A6ED807"/>
    <w:rsid w:val="3AD44709"/>
    <w:rsid w:val="3ADE233F"/>
    <w:rsid w:val="3AF3EC6B"/>
    <w:rsid w:val="3AFCD754"/>
    <w:rsid w:val="3C73AE85"/>
    <w:rsid w:val="3CA213C6"/>
    <w:rsid w:val="3DCBC352"/>
    <w:rsid w:val="3E05A226"/>
    <w:rsid w:val="3E631E4B"/>
    <w:rsid w:val="403CCAF6"/>
    <w:rsid w:val="40A276C0"/>
    <w:rsid w:val="4145495B"/>
    <w:rsid w:val="4151B3B8"/>
    <w:rsid w:val="4152290D"/>
    <w:rsid w:val="425F2024"/>
    <w:rsid w:val="425F5C6D"/>
    <w:rsid w:val="434A94F3"/>
    <w:rsid w:val="43738C56"/>
    <w:rsid w:val="439FEEB1"/>
    <w:rsid w:val="43A30ADC"/>
    <w:rsid w:val="43E4E6A3"/>
    <w:rsid w:val="4454FC5E"/>
    <w:rsid w:val="4495C51F"/>
    <w:rsid w:val="4506CAAF"/>
    <w:rsid w:val="45E52ABD"/>
    <w:rsid w:val="46237914"/>
    <w:rsid w:val="47508CB1"/>
    <w:rsid w:val="47DDA28B"/>
    <w:rsid w:val="480EC7CB"/>
    <w:rsid w:val="485F558E"/>
    <w:rsid w:val="48625F87"/>
    <w:rsid w:val="48E11E45"/>
    <w:rsid w:val="4926CF92"/>
    <w:rsid w:val="495CA779"/>
    <w:rsid w:val="49B34995"/>
    <w:rsid w:val="49CB90C1"/>
    <w:rsid w:val="49F3AF3F"/>
    <w:rsid w:val="4A4C36B1"/>
    <w:rsid w:val="4AA40525"/>
    <w:rsid w:val="4AB7033B"/>
    <w:rsid w:val="4B254D52"/>
    <w:rsid w:val="4B7BA790"/>
    <w:rsid w:val="4B96CA75"/>
    <w:rsid w:val="4BF869D5"/>
    <w:rsid w:val="4C749BBC"/>
    <w:rsid w:val="4C8188D0"/>
    <w:rsid w:val="4CB7733B"/>
    <w:rsid w:val="4CC11C09"/>
    <w:rsid w:val="4CF89BF7"/>
    <w:rsid w:val="4D47F3EF"/>
    <w:rsid w:val="4D8E90DE"/>
    <w:rsid w:val="4D922570"/>
    <w:rsid w:val="4DA4417B"/>
    <w:rsid w:val="4E893F07"/>
    <w:rsid w:val="4F4FB202"/>
    <w:rsid w:val="4F5CBAFC"/>
    <w:rsid w:val="500C02BB"/>
    <w:rsid w:val="5016AC44"/>
    <w:rsid w:val="50222E19"/>
    <w:rsid w:val="5125C3B1"/>
    <w:rsid w:val="5177DA23"/>
    <w:rsid w:val="5199025A"/>
    <w:rsid w:val="51BACC3A"/>
    <w:rsid w:val="525F19B6"/>
    <w:rsid w:val="5274C9BB"/>
    <w:rsid w:val="52941059"/>
    <w:rsid w:val="5298CFEB"/>
    <w:rsid w:val="52AFE8F5"/>
    <w:rsid w:val="52DC85A3"/>
    <w:rsid w:val="52E2F44B"/>
    <w:rsid w:val="53571CC4"/>
    <w:rsid w:val="537985A9"/>
    <w:rsid w:val="539DE303"/>
    <w:rsid w:val="53BE2E51"/>
    <w:rsid w:val="544237DB"/>
    <w:rsid w:val="548CC60D"/>
    <w:rsid w:val="5490667A"/>
    <w:rsid w:val="54BFA723"/>
    <w:rsid w:val="54C7A43A"/>
    <w:rsid w:val="55033851"/>
    <w:rsid w:val="551A1E33"/>
    <w:rsid w:val="551B05D6"/>
    <w:rsid w:val="55A6FD11"/>
    <w:rsid w:val="55AC6B44"/>
    <w:rsid w:val="5648585B"/>
    <w:rsid w:val="5743658C"/>
    <w:rsid w:val="576A6EF0"/>
    <w:rsid w:val="5775FBBB"/>
    <w:rsid w:val="578C065C"/>
    <w:rsid w:val="586BFDF7"/>
    <w:rsid w:val="58B4AE3F"/>
    <w:rsid w:val="593FE511"/>
    <w:rsid w:val="59B82DCF"/>
    <w:rsid w:val="59C03D4E"/>
    <w:rsid w:val="59ED18B8"/>
    <w:rsid w:val="5A921521"/>
    <w:rsid w:val="5AB11C76"/>
    <w:rsid w:val="5AB6281E"/>
    <w:rsid w:val="5B3B602A"/>
    <w:rsid w:val="5B565E8F"/>
    <w:rsid w:val="5C2EDFC3"/>
    <w:rsid w:val="5CD97AFE"/>
    <w:rsid w:val="5D3330FA"/>
    <w:rsid w:val="5D563896"/>
    <w:rsid w:val="5DB317D0"/>
    <w:rsid w:val="5DDE1763"/>
    <w:rsid w:val="5DE33451"/>
    <w:rsid w:val="5DEBC417"/>
    <w:rsid w:val="5F3B760E"/>
    <w:rsid w:val="5FB30472"/>
    <w:rsid w:val="5FD5BABE"/>
    <w:rsid w:val="60598D8E"/>
    <w:rsid w:val="60E26732"/>
    <w:rsid w:val="6104CB9C"/>
    <w:rsid w:val="610DAC8C"/>
    <w:rsid w:val="614A77F2"/>
    <w:rsid w:val="6181E2FA"/>
    <w:rsid w:val="6189082D"/>
    <w:rsid w:val="62DD1199"/>
    <w:rsid w:val="62F3BF0E"/>
    <w:rsid w:val="6333BB53"/>
    <w:rsid w:val="63AB8D40"/>
    <w:rsid w:val="63C72464"/>
    <w:rsid w:val="63CCE43B"/>
    <w:rsid w:val="64577A73"/>
    <w:rsid w:val="6468B0A3"/>
    <w:rsid w:val="654745AD"/>
    <w:rsid w:val="66282588"/>
    <w:rsid w:val="66413878"/>
    <w:rsid w:val="672936B3"/>
    <w:rsid w:val="67336A2A"/>
    <w:rsid w:val="683A1164"/>
    <w:rsid w:val="6847FD42"/>
    <w:rsid w:val="68FB2CFE"/>
    <w:rsid w:val="6A29BEB5"/>
    <w:rsid w:val="6A6AC800"/>
    <w:rsid w:val="6B0BB59B"/>
    <w:rsid w:val="6B104BB2"/>
    <w:rsid w:val="6B947F85"/>
    <w:rsid w:val="6C87E116"/>
    <w:rsid w:val="6C8E9D69"/>
    <w:rsid w:val="6DBD44B5"/>
    <w:rsid w:val="6DFAF8AC"/>
    <w:rsid w:val="6E34A5B5"/>
    <w:rsid w:val="6E5FE98B"/>
    <w:rsid w:val="6EDBBF1B"/>
    <w:rsid w:val="6F056C1B"/>
    <w:rsid w:val="6F1EAE9B"/>
    <w:rsid w:val="6F6FC34E"/>
    <w:rsid w:val="70316B45"/>
    <w:rsid w:val="704DFBE4"/>
    <w:rsid w:val="709CB0A8"/>
    <w:rsid w:val="70C85D5C"/>
    <w:rsid w:val="7112F062"/>
    <w:rsid w:val="7184DBD2"/>
    <w:rsid w:val="71989314"/>
    <w:rsid w:val="71F131DA"/>
    <w:rsid w:val="71FEE733"/>
    <w:rsid w:val="7288EB55"/>
    <w:rsid w:val="732BE18B"/>
    <w:rsid w:val="7333BF1E"/>
    <w:rsid w:val="733A578A"/>
    <w:rsid w:val="734BE35D"/>
    <w:rsid w:val="7406C9C9"/>
    <w:rsid w:val="740FF6C7"/>
    <w:rsid w:val="7431B920"/>
    <w:rsid w:val="74F7658B"/>
    <w:rsid w:val="7525BADB"/>
    <w:rsid w:val="75B2640A"/>
    <w:rsid w:val="75C79FD0"/>
    <w:rsid w:val="75DB37C6"/>
    <w:rsid w:val="7600D78B"/>
    <w:rsid w:val="761CD931"/>
    <w:rsid w:val="765C3658"/>
    <w:rsid w:val="7786791D"/>
    <w:rsid w:val="77D8269D"/>
    <w:rsid w:val="77E98EC1"/>
    <w:rsid w:val="78D7053B"/>
    <w:rsid w:val="78E4A0C4"/>
    <w:rsid w:val="78F4BB3C"/>
    <w:rsid w:val="790E8FB4"/>
    <w:rsid w:val="793483F6"/>
    <w:rsid w:val="79E527EF"/>
    <w:rsid w:val="7A46F824"/>
    <w:rsid w:val="7A4B6793"/>
    <w:rsid w:val="7A5EA4FF"/>
    <w:rsid w:val="7A661D50"/>
    <w:rsid w:val="7A67443D"/>
    <w:rsid w:val="7A859D54"/>
    <w:rsid w:val="7AAAB898"/>
    <w:rsid w:val="7AC0C50F"/>
    <w:rsid w:val="7ADB5B6E"/>
    <w:rsid w:val="7B0E64A4"/>
    <w:rsid w:val="7B20D679"/>
    <w:rsid w:val="7B5EDA85"/>
    <w:rsid w:val="7BDE23BA"/>
    <w:rsid w:val="7BE254A6"/>
    <w:rsid w:val="7C52393C"/>
    <w:rsid w:val="7CB4CEB1"/>
    <w:rsid w:val="7CDBC7E6"/>
    <w:rsid w:val="7D441B63"/>
    <w:rsid w:val="7D7F0CCE"/>
    <w:rsid w:val="7E3C0699"/>
    <w:rsid w:val="7ED4DA87"/>
    <w:rsid w:val="7EEAEB19"/>
    <w:rsid w:val="7EF1D443"/>
    <w:rsid w:val="7F63C42B"/>
    <w:rsid w:val="7F6E1BAC"/>
    <w:rsid w:val="7F9E9CF6"/>
    <w:rsid w:val="7FA6D7EC"/>
    <w:rsid w:val="7FA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1F406"/>
  <w15:chartTrackingRefBased/>
  <w15:docId w15:val="{6378903B-6315-4674-AF6D-7C93B41F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2DAF411F"/>
    <w:rPr>
      <w:color w:val="467886"/>
      <w:u w:val="single"/>
    </w:rPr>
  </w:style>
  <w:style w:type="paragraph" w:styleId="Prrafodelista">
    <w:name w:val="List Paragraph"/>
    <w:basedOn w:val="Normal"/>
    <w:uiPriority w:val="34"/>
    <w:qFormat/>
    <w:rsid w:val="2DAF411F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2DAF411F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2DAF411F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in">
    <w:name w:val="Revision"/>
    <w:hidden/>
    <w:uiPriority w:val="99"/>
    <w:semiHidden/>
    <w:rsid w:val="004B7FE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977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77AD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5977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77AD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977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https://www.who.int/es/news-room/fact-sheets/detail/road-traffic-injuries" TargetMode="External" Id="R990065d869494971" /><Relationship Type="http://schemas.openxmlformats.org/officeDocument/2006/relationships/hyperlink" Target="https://www.gob.mx/capufe/articulos/juventudes-y-accidentes-viales" TargetMode="External" Id="Rf6f0aaf9eab04506" /><Relationship Type="http://schemas.openxmlformats.org/officeDocument/2006/relationships/hyperlink" Target="https://www.gob.mx/capufe/articulos/juventudes-y-accidentes-viales" TargetMode="External" Id="R5fdf6d7cbdb74b1f" /><Relationship Type="http://schemas.openxmlformats.org/officeDocument/2006/relationships/hyperlink" Target="https://www.qualitas.com.mx/web/qmx/inicio" TargetMode="External" Id="Rbdb43a2ee38f4e1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6088ec18e27038dfa8072b8019885724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7efe1fc8a289c9dfede51125f7f0c8e4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0358D-B090-4282-A008-80BC51EF9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2097A-F8AB-4DEC-95EC-2916ED61A6F9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3.xml><?xml version="1.0" encoding="utf-8"?>
<ds:datastoreItem xmlns:ds="http://schemas.openxmlformats.org/officeDocument/2006/customXml" ds:itemID="{3A8A4A9E-9728-4B91-93FB-BA3E01D7A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d9b32-086f-4d1d-a400-c5b4faa47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Manuel Aramis Sánchez Pimentel</dc:creator>
  <cp:keywords/>
  <dc:description/>
  <cp:lastModifiedBy>Víctor Manuel Aramis Sánchez Pimentel</cp:lastModifiedBy>
  <cp:revision>18</cp:revision>
  <dcterms:created xsi:type="dcterms:W3CDTF">2025-04-23T22:33:00Z</dcterms:created>
  <dcterms:modified xsi:type="dcterms:W3CDTF">2025-05-01T02:23:20Z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